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Pr>
          <w:rFonts w:ascii="Arial" w:hAnsi="Arial" w:cs="Arial"/>
          <w:bCs/>
          <w:sz w:val="28"/>
          <w:szCs w:val="28"/>
          <w:lang w:val="el-GR"/>
        </w:rPr>
        <w:t>-</w:t>
      </w:r>
      <w:r>
        <w:rPr>
          <w:rFonts w:ascii="Arial" w:hAnsi="Arial" w:cs="Arial"/>
          <w:bCs/>
          <w:sz w:val="28"/>
          <w:szCs w:val="28"/>
          <w:lang w:val="en-US"/>
        </w:rPr>
        <w:t>justice</w:t>
      </w:r>
    </w:p>
    <w:p w14:paraId="3525A8D7" w14:textId="1B6AB050" w:rsidR="00BF19A7" w:rsidRPr="00883191" w:rsidRDefault="00A23A8A" w:rsidP="00BF19A7">
      <w:pPr>
        <w:ind w:right="-279"/>
        <w:jc w:val="right"/>
        <w:rPr>
          <w:rFonts w:ascii="Arial" w:hAnsi="Arial" w:cs="Arial"/>
          <w:bCs/>
          <w:sz w:val="28"/>
          <w:szCs w:val="28"/>
          <w:lang w:val="el-GR"/>
        </w:rPr>
      </w:pPr>
      <w:r>
        <w:rPr>
          <w:rFonts w:ascii="Arial" w:hAnsi="Arial" w:cs="Arial"/>
          <w:bCs/>
          <w:sz w:val="28"/>
          <w:szCs w:val="28"/>
          <w:lang w:val="el-GR"/>
        </w:rPr>
        <w:t>(</w:t>
      </w:r>
      <w:proofErr w:type="spellStart"/>
      <w:r w:rsidRPr="00A23A8A">
        <w:rPr>
          <w:rFonts w:ascii="Arial" w:hAnsi="Arial" w:cs="Arial"/>
          <w:bCs/>
          <w:i/>
          <w:sz w:val="28"/>
          <w:szCs w:val="28"/>
          <w:lang w:val="el-GR"/>
        </w:rPr>
        <w:t>Αρ</w:t>
      </w:r>
      <w:proofErr w:type="spellEnd"/>
      <w:r w:rsidRPr="00A23A8A">
        <w:rPr>
          <w:rFonts w:ascii="Arial" w:hAnsi="Arial" w:cs="Arial"/>
          <w:bCs/>
          <w:i/>
          <w:sz w:val="28"/>
          <w:szCs w:val="28"/>
          <w:lang w:val="el-GR"/>
        </w:rPr>
        <w:t>. Αίτησης 79</w:t>
      </w:r>
      <w:r w:rsidR="00BF19A7" w:rsidRPr="00A23A8A">
        <w:rPr>
          <w:rFonts w:ascii="Arial" w:hAnsi="Arial" w:cs="Arial"/>
          <w:bCs/>
          <w:i/>
          <w:sz w:val="28"/>
          <w:szCs w:val="28"/>
          <w:lang w:val="el-GR"/>
        </w:rPr>
        <w:t>/2023</w:t>
      </w:r>
      <w:r>
        <w:rPr>
          <w:rFonts w:ascii="Arial" w:hAnsi="Arial" w:cs="Arial"/>
          <w:bCs/>
          <w:i/>
          <w:sz w:val="28"/>
          <w:szCs w:val="28"/>
          <w:lang w:val="el-GR"/>
        </w:rPr>
        <w:t>)</w:t>
      </w:r>
    </w:p>
    <w:p w14:paraId="081168B9" w14:textId="5D1A5798" w:rsidR="00BF19A7" w:rsidRDefault="00BF19A7" w:rsidP="00BF19A7">
      <w:pPr>
        <w:ind w:right="-279"/>
        <w:jc w:val="right"/>
        <w:rPr>
          <w:rFonts w:ascii="Arial" w:hAnsi="Arial" w:cs="Arial"/>
          <w:bCs/>
          <w:i/>
          <w:sz w:val="28"/>
          <w:szCs w:val="28"/>
          <w:lang w:val="el-GR"/>
        </w:rPr>
      </w:pPr>
    </w:p>
    <w:p w14:paraId="569F38FC" w14:textId="77777777" w:rsidR="00A23A8A" w:rsidRPr="00F940CD" w:rsidRDefault="00A23A8A" w:rsidP="00BF19A7">
      <w:pPr>
        <w:ind w:right="-279"/>
        <w:jc w:val="right"/>
        <w:rPr>
          <w:rFonts w:ascii="Arial" w:hAnsi="Arial" w:cs="Arial"/>
          <w:bCs/>
          <w:i/>
          <w:sz w:val="28"/>
          <w:szCs w:val="28"/>
          <w:lang w:val="el-GR"/>
        </w:rPr>
      </w:pPr>
    </w:p>
    <w:p w14:paraId="1EEB355C" w14:textId="0C952D7A" w:rsidR="00BF19A7" w:rsidRPr="00F940CD" w:rsidRDefault="001E2CCF" w:rsidP="00F940CD">
      <w:pPr>
        <w:ind w:right="-279"/>
        <w:jc w:val="center"/>
        <w:rPr>
          <w:rFonts w:ascii="Arial" w:hAnsi="Arial" w:cs="Arial"/>
          <w:bCs/>
          <w:sz w:val="28"/>
          <w:szCs w:val="28"/>
          <w:lang w:val="el-GR"/>
        </w:rPr>
      </w:pPr>
      <w:r>
        <w:rPr>
          <w:rFonts w:ascii="Arial" w:hAnsi="Arial" w:cs="Arial"/>
          <w:bCs/>
          <w:sz w:val="28"/>
          <w:szCs w:val="28"/>
          <w:lang w:val="el-GR"/>
        </w:rPr>
        <w:t xml:space="preserve">5 </w:t>
      </w:r>
      <w:r w:rsidR="00A23A8A">
        <w:rPr>
          <w:rFonts w:ascii="Arial" w:hAnsi="Arial" w:cs="Arial"/>
          <w:bCs/>
          <w:sz w:val="28"/>
          <w:szCs w:val="28"/>
          <w:lang w:val="el-GR"/>
        </w:rPr>
        <w:t>Ιουλίου</w:t>
      </w:r>
      <w:r w:rsidR="00F940CD" w:rsidRPr="00F940CD">
        <w:rPr>
          <w:rFonts w:ascii="Arial" w:hAnsi="Arial" w:cs="Arial"/>
          <w:bCs/>
          <w:sz w:val="28"/>
          <w:szCs w:val="28"/>
          <w:lang w:val="el-GR"/>
        </w:rPr>
        <w:t xml:space="preserve"> 2023</w:t>
      </w:r>
    </w:p>
    <w:p w14:paraId="2D5B0DD4" w14:textId="2B386160" w:rsidR="00F940CD" w:rsidRDefault="00F940CD" w:rsidP="00883191">
      <w:pPr>
        <w:ind w:right="-279"/>
        <w:jc w:val="center"/>
        <w:rPr>
          <w:rFonts w:ascii="Arial" w:hAnsi="Arial" w:cs="Arial"/>
          <w:bCs/>
          <w:sz w:val="28"/>
          <w:szCs w:val="28"/>
          <w:lang w:val="el-GR"/>
        </w:rPr>
      </w:pPr>
    </w:p>
    <w:p w14:paraId="2CFC6CD4" w14:textId="77777777" w:rsidR="00A23A8A" w:rsidRPr="00F940CD" w:rsidRDefault="00A23A8A" w:rsidP="00883191">
      <w:pPr>
        <w:ind w:right="-279"/>
        <w:jc w:val="center"/>
        <w:rPr>
          <w:rFonts w:ascii="Arial" w:hAnsi="Arial" w:cs="Arial"/>
          <w:bCs/>
          <w:sz w:val="28"/>
          <w:szCs w:val="28"/>
          <w:lang w:val="el-GR"/>
        </w:rPr>
      </w:pPr>
    </w:p>
    <w:p w14:paraId="406AD995" w14:textId="5DEB77AD" w:rsidR="00BF19A7" w:rsidRPr="00F940CD" w:rsidRDefault="00883191" w:rsidP="00883191">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BF19A7">
      <w:pPr>
        <w:ind w:right="-279"/>
        <w:jc w:val="center"/>
        <w:rPr>
          <w:rFonts w:ascii="Arial" w:hAnsi="Arial" w:cs="Arial"/>
          <w:bCs/>
          <w:sz w:val="28"/>
          <w:szCs w:val="28"/>
          <w:lang w:val="el-GR"/>
        </w:rPr>
      </w:pPr>
    </w:p>
    <w:p w14:paraId="4BD4F414" w14:textId="77777777" w:rsidR="00BF19A7" w:rsidRPr="00F940CD" w:rsidRDefault="00BF19A7" w:rsidP="00BF19A7">
      <w:pPr>
        <w:pStyle w:val="Bodytext20"/>
        <w:shd w:val="clear" w:color="auto" w:fill="auto"/>
        <w:spacing w:before="0" w:line="276" w:lineRule="auto"/>
        <w:ind w:right="-319"/>
        <w:rPr>
          <w:color w:val="000000"/>
          <w:sz w:val="28"/>
          <w:szCs w:val="28"/>
          <w:lang w:val="el-GR" w:bidi="el-GR"/>
        </w:rPr>
      </w:pPr>
    </w:p>
    <w:p w14:paraId="43A4875F" w14:textId="3A710121" w:rsidR="00BF19A7" w:rsidRPr="00883191"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w:t>
      </w:r>
      <w:r w:rsidR="00A23A8A">
        <w:rPr>
          <w:color w:val="000000"/>
          <w:sz w:val="28"/>
          <w:szCs w:val="28"/>
          <w:lang w:val="el-GR" w:bidi="el-GR"/>
        </w:rPr>
        <w:t>ΕΣ</w:t>
      </w:r>
      <w:r w:rsidRPr="00883191">
        <w:rPr>
          <w:color w:val="000000"/>
          <w:sz w:val="28"/>
          <w:szCs w:val="28"/>
          <w:lang w:val="el-GR" w:bidi="el-GR"/>
        </w:rPr>
        <w:t xml:space="preserve"> ΔΙΑΤΑΞΕΙΣ) ΝΟΜΟΥ ΤΟΥ 1964</w:t>
      </w:r>
      <w:r w:rsidR="00A23A8A">
        <w:rPr>
          <w:color w:val="000000"/>
          <w:sz w:val="28"/>
          <w:szCs w:val="28"/>
          <w:lang w:val="el-GR" w:bidi="el-GR"/>
        </w:rPr>
        <w:t xml:space="preserve"> (Ν.33/1964)</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6D47A259" w14:textId="77777777" w:rsidR="00A23A8A"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w:t>
      </w:r>
      <w:r w:rsidR="00A23A8A">
        <w:rPr>
          <w:color w:val="000000"/>
          <w:sz w:val="28"/>
          <w:szCs w:val="28"/>
          <w:lang w:val="el-GR" w:bidi="el-GR"/>
        </w:rPr>
        <w:t>ΟΝ ΠΕΡΙ ΑΝΩΤΑΤΟΥ ΔΙΚΑΣΤΗΡΙΟΥ (ΔΙΚΑΙΟΔΟΣΙΑ ΕΚΔΟΣΗΣ ΕΝΤΑΛΜΑΤΩΝ ΠΡΟΝΟΜΙΑΚΗΣ ΦΥΣΕΩΣ) ΔΙΑΔΙΚΑΣΤΙΚΟ ΚΑΝΟΝΙΣΜΟ ΤΟΥ 2018 ΚΑΙ ΕΙΔΙΚΟΤΕΡΑ ΤΟΝ ΚΑΝΟΝΙΣΜΟ 5(2) ΑΥΤΟΥ</w:t>
      </w:r>
    </w:p>
    <w:p w14:paraId="68FB98C6" w14:textId="77777777" w:rsidR="00A23A8A" w:rsidRDefault="00A23A8A" w:rsidP="00BF19A7">
      <w:pPr>
        <w:pStyle w:val="Bodytext20"/>
        <w:shd w:val="clear" w:color="auto" w:fill="auto"/>
        <w:spacing w:before="0" w:line="276" w:lineRule="auto"/>
        <w:ind w:right="-279"/>
        <w:rPr>
          <w:color w:val="000000"/>
          <w:sz w:val="28"/>
          <w:szCs w:val="28"/>
          <w:lang w:val="el-GR" w:bidi="el-GR"/>
        </w:rPr>
      </w:pP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2510FDB9"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25900312" w14:textId="77777777" w:rsidR="00A23A8A" w:rsidRPr="00A23A8A"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A23A8A">
        <w:rPr>
          <w:color w:val="000000"/>
          <w:sz w:val="28"/>
          <w:szCs w:val="28"/>
          <w:lang w:val="el-GR" w:bidi="el-GR"/>
        </w:rPr>
        <w:t xml:space="preserve">ΗΝ ΑΙΤΗΣΗ ΤΟΥ ΜΑΡΙΟΥ Ι. ΚΥΡΙΑΚΙΔΗ ΑΠΟ ΤΗΝ ΛΕΥΚΩΣΙΑ ΓΙΑ ΕΠΕΚΤΑΣΗ ΤΗΣ ΠΡΟΘΕΣΜΙΑΣ ΚΑΤΑΧΩΡΙΣΗΣ ΑΙΤΗΣΗΣ ΓΙΑ ΑΔΕΙΑ ΚΑΤΑΧΩΡΙΣΗΣ ΑΙΤΗΣΗΣ ΠΡΟΣ ΕΚΔΟΣΗ ΠΡΟΝΟΜΙΑΚΟΥ ΕΝΤΑΛΜΑΤΟΣ </w:t>
      </w:r>
      <w:r w:rsidR="00A23A8A">
        <w:rPr>
          <w:color w:val="000000"/>
          <w:sz w:val="28"/>
          <w:szCs w:val="28"/>
          <w:lang w:val="en-US" w:bidi="el-GR"/>
        </w:rPr>
        <w:t>CERTIORARI</w:t>
      </w:r>
      <w:r w:rsidR="00A23A8A" w:rsidRPr="00A23A8A">
        <w:rPr>
          <w:color w:val="000000"/>
          <w:sz w:val="28"/>
          <w:szCs w:val="28"/>
          <w:lang w:val="el-GR" w:bidi="el-GR"/>
        </w:rPr>
        <w:t>/</w:t>
      </w:r>
      <w:r w:rsidR="00A23A8A">
        <w:rPr>
          <w:color w:val="000000"/>
          <w:sz w:val="28"/>
          <w:szCs w:val="28"/>
          <w:lang w:val="en-US" w:bidi="el-GR"/>
        </w:rPr>
        <w:t>PROHIBITION</w:t>
      </w:r>
    </w:p>
    <w:p w14:paraId="13BBBB9B" w14:textId="7B85BD81" w:rsidR="00BF19A7" w:rsidRPr="00883191"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563A573C" w14:textId="77777777" w:rsidR="00A23A8A" w:rsidRDefault="00A23A8A" w:rsidP="00F940CD">
      <w:pPr>
        <w:pStyle w:val="Bodytext20"/>
        <w:shd w:val="clear" w:color="auto" w:fill="auto"/>
        <w:spacing w:before="0" w:line="240" w:lineRule="auto"/>
        <w:ind w:right="-279"/>
        <w:rPr>
          <w:color w:val="000000"/>
          <w:sz w:val="28"/>
          <w:szCs w:val="28"/>
          <w:lang w:val="el-GR" w:bidi="el-GR"/>
        </w:rPr>
      </w:pPr>
      <w:r>
        <w:rPr>
          <w:color w:val="000000"/>
          <w:sz w:val="28"/>
          <w:szCs w:val="28"/>
          <w:lang w:val="el-GR" w:bidi="el-GR"/>
        </w:rPr>
        <w:t>ΑΝΑΦΟΡΙΚΑ ΜΕ ΤΟ ΕΝΤΑΛΜΑ ΚΑΤΑΣΧΕΣΗΣ ΚΑΙ ΕΚΠΟΙΗΣΗΣ ΚΙΝΗΤΗΣ ΠΕΡΙΟΥΣΙΑΣ ΗΜΕΡΟΜΗΝΙΑΣ</w:t>
      </w:r>
      <w:r w:rsidRPr="00A23A8A">
        <w:rPr>
          <w:color w:val="000000"/>
          <w:sz w:val="28"/>
          <w:szCs w:val="28"/>
          <w:lang w:val="el-GR" w:bidi="el-GR"/>
        </w:rPr>
        <w:t xml:space="preserve"> 27/04/2023,</w:t>
      </w:r>
      <w:r>
        <w:rPr>
          <w:color w:val="000000"/>
          <w:sz w:val="28"/>
          <w:szCs w:val="28"/>
          <w:lang w:val="el-GR" w:bidi="el-GR"/>
        </w:rPr>
        <w:t xml:space="preserve"> ΝΟ. 112136 ΚΑΙ ΜΕ ΣΤΟΙΧΕΙΑ ΑΡ. ΕΝΤΑΛΜΑΤΟΣ 138/23 ΤΟ ΟΠΟΙΟ ΕΚΔΟΘΗΚΕ ΚΑΙ/Ή ΣΦΡΑΓΙΣΤΗΚΕ ΚΑΙ/Ή ΥΠΟΓΡΑΦΤΗΚΕ ΑΠΟ ΤΗΝ ΠΡΩΤΟΚΟΛΛΗΤΗ ΤΟΥ ΕΠΑΡΧΙΑΚΟΥ ΔΙΚΑΣΤΗΡΙΟΥ ΛΕΥΚΩΣΙΑΣ.</w:t>
      </w:r>
    </w:p>
    <w:p w14:paraId="610C4B99" w14:textId="77777777" w:rsidR="00BF19A7" w:rsidRPr="00883191" w:rsidRDefault="00BF19A7" w:rsidP="00BF19A7">
      <w:pPr>
        <w:ind w:left="397" w:right="-341" w:hanging="113"/>
        <w:jc w:val="both"/>
        <w:rPr>
          <w:rFonts w:ascii="Arial" w:hAnsi="Arial" w:cs="Arial"/>
          <w:i/>
          <w:iCs/>
          <w:sz w:val="28"/>
          <w:szCs w:val="28"/>
          <w:lang w:val="el-GR"/>
        </w:rPr>
      </w:pPr>
    </w:p>
    <w:p w14:paraId="04443109" w14:textId="4A569AF8" w:rsidR="00BF19A7" w:rsidRPr="0076647A" w:rsidRDefault="00A23A8A" w:rsidP="00A23A8A">
      <w:pPr>
        <w:ind w:right="-319" w:firstLine="14"/>
        <w:jc w:val="center"/>
        <w:rPr>
          <w:rFonts w:ascii="Arial" w:hAnsi="Arial" w:cs="Arial"/>
          <w:i/>
          <w:iCs/>
          <w:sz w:val="28"/>
          <w:szCs w:val="28"/>
          <w:lang w:val="el-GR"/>
        </w:rPr>
      </w:pPr>
      <w:r>
        <w:rPr>
          <w:rFonts w:ascii="Arial" w:hAnsi="Arial" w:cs="Arial"/>
          <w:i/>
          <w:iCs/>
          <w:sz w:val="28"/>
          <w:szCs w:val="28"/>
          <w:lang w:val="el-GR"/>
        </w:rPr>
        <w:t>____________________</w:t>
      </w:r>
    </w:p>
    <w:p w14:paraId="4719E06A" w14:textId="77777777" w:rsidR="00BF19A7" w:rsidRPr="00883191" w:rsidRDefault="00BF19A7" w:rsidP="00BF19A7">
      <w:pPr>
        <w:ind w:right="-279"/>
        <w:jc w:val="both"/>
        <w:rPr>
          <w:rFonts w:ascii="Arial" w:hAnsi="Arial" w:cs="Arial"/>
          <w:b/>
          <w:iCs/>
          <w:sz w:val="28"/>
          <w:szCs w:val="28"/>
          <w:u w:val="single"/>
          <w:lang w:val="el-GR"/>
        </w:rPr>
      </w:pPr>
    </w:p>
    <w:p w14:paraId="7DC09660" w14:textId="77777777" w:rsidR="00BF19A7" w:rsidRPr="0076647A" w:rsidRDefault="00BF19A7" w:rsidP="00BF19A7">
      <w:pPr>
        <w:ind w:right="-279"/>
        <w:jc w:val="both"/>
        <w:rPr>
          <w:rFonts w:ascii="Arial" w:hAnsi="Arial" w:cs="Arial"/>
          <w:bCs/>
          <w:iCs/>
          <w:sz w:val="28"/>
          <w:szCs w:val="28"/>
          <w:lang w:val="el-GR"/>
        </w:rPr>
      </w:pPr>
    </w:p>
    <w:p w14:paraId="6055CC78" w14:textId="73A0CA10" w:rsidR="00BF19A7" w:rsidRPr="00883191" w:rsidRDefault="002E2E45" w:rsidP="00A23A8A">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t xml:space="preserve"> </w:t>
      </w:r>
      <w:r w:rsidR="00E352F8">
        <w:rPr>
          <w:rFonts w:ascii="Arial" w:hAnsi="Arial" w:cs="Arial"/>
          <w:bCs/>
          <w:i/>
          <w:sz w:val="28"/>
          <w:szCs w:val="28"/>
          <w:lang w:val="el-GR"/>
        </w:rPr>
        <w:t>Ρ. Παπαδοπούλου (κα) και Γ.</w:t>
      </w:r>
      <w:r w:rsidR="00431A68">
        <w:rPr>
          <w:rFonts w:ascii="Arial" w:hAnsi="Arial" w:cs="Arial"/>
          <w:bCs/>
          <w:i/>
          <w:sz w:val="28"/>
          <w:szCs w:val="28"/>
          <w:lang w:val="el-GR"/>
        </w:rPr>
        <w:t xml:space="preserve"> Αγγελίδης</w:t>
      </w:r>
      <w:r>
        <w:rPr>
          <w:rFonts w:ascii="Arial" w:hAnsi="Arial" w:cs="Arial"/>
          <w:bCs/>
          <w:i/>
          <w:sz w:val="28"/>
          <w:szCs w:val="28"/>
          <w:lang w:val="el-GR"/>
        </w:rPr>
        <w:t xml:space="preserve"> για Π. Αγγελίδης &amp; Σία ΔΕΠΕ, </w:t>
      </w:r>
      <w:r>
        <w:rPr>
          <w:rFonts w:ascii="Arial" w:hAnsi="Arial" w:cs="Arial"/>
          <w:bCs/>
          <w:sz w:val="28"/>
          <w:szCs w:val="28"/>
          <w:lang w:val="el-GR"/>
        </w:rPr>
        <w:t>για τον Αιτητή.</w:t>
      </w:r>
    </w:p>
    <w:p w14:paraId="0CFEF636" w14:textId="5A77A38F" w:rsidR="0076647A" w:rsidRPr="007155E7" w:rsidRDefault="00A23A8A" w:rsidP="00A23A8A">
      <w:pPr>
        <w:ind w:right="-319" w:firstLine="14"/>
        <w:jc w:val="center"/>
        <w:rPr>
          <w:rFonts w:ascii="Arial" w:hAnsi="Arial" w:cs="Arial"/>
          <w:i/>
          <w:iCs/>
          <w:sz w:val="28"/>
          <w:szCs w:val="28"/>
          <w:lang w:val="el-GR"/>
        </w:rPr>
      </w:pPr>
      <w:r>
        <w:rPr>
          <w:rFonts w:ascii="Arial" w:hAnsi="Arial" w:cs="Arial"/>
          <w:i/>
          <w:iCs/>
          <w:sz w:val="28"/>
          <w:szCs w:val="28"/>
          <w:lang w:val="el-GR"/>
        </w:rPr>
        <w:t>____________________</w:t>
      </w:r>
    </w:p>
    <w:p w14:paraId="3834193B" w14:textId="77777777" w:rsidR="00BF19A7" w:rsidRPr="00883191" w:rsidRDefault="00BF19A7" w:rsidP="00BF19A7">
      <w:pPr>
        <w:ind w:left="397" w:right="-319" w:hanging="113"/>
        <w:jc w:val="center"/>
        <w:rPr>
          <w:rFonts w:ascii="Arial" w:hAnsi="Arial" w:cs="Arial"/>
          <w:i/>
          <w:iCs/>
          <w:sz w:val="28"/>
          <w:szCs w:val="28"/>
          <w:lang w:val="el-GR"/>
        </w:rPr>
      </w:pPr>
    </w:p>
    <w:p w14:paraId="41B8C18D" w14:textId="77777777" w:rsidR="00BF19A7" w:rsidRPr="00883191" w:rsidRDefault="00BF19A7" w:rsidP="00BF19A7">
      <w:pPr>
        <w:spacing w:line="360" w:lineRule="auto"/>
        <w:ind w:right="-279"/>
        <w:jc w:val="both"/>
        <w:rPr>
          <w:rFonts w:ascii="Arial" w:hAnsi="Arial" w:cs="Arial"/>
          <w:bCs/>
          <w:sz w:val="28"/>
          <w:szCs w:val="28"/>
          <w:lang w:val="el-GR"/>
        </w:rPr>
      </w:pPr>
    </w:p>
    <w:p w14:paraId="4F510032" w14:textId="77777777" w:rsidR="002E0331" w:rsidRDefault="002E0331" w:rsidP="002E0331">
      <w:pPr>
        <w:spacing w:line="360" w:lineRule="auto"/>
        <w:jc w:val="center"/>
        <w:rPr>
          <w:rFonts w:ascii="Arial" w:hAnsi="Arial" w:cs="Arial"/>
          <w:b/>
          <w:sz w:val="28"/>
          <w:szCs w:val="28"/>
          <w:lang w:val="el-GR"/>
        </w:rPr>
      </w:pPr>
      <w:r>
        <w:rPr>
          <w:rFonts w:ascii="Arial" w:hAnsi="Arial" w:cs="Arial"/>
          <w:b/>
          <w:sz w:val="28"/>
          <w:szCs w:val="28"/>
          <w:lang w:val="el-GR"/>
        </w:rPr>
        <w:t>Α Π Ο Φ Α Σ Η</w:t>
      </w:r>
    </w:p>
    <w:p w14:paraId="2A737673" w14:textId="77777777" w:rsidR="0076647A" w:rsidRDefault="0076647A" w:rsidP="0076647A">
      <w:pPr>
        <w:spacing w:line="360" w:lineRule="auto"/>
        <w:ind w:right="-279"/>
        <w:jc w:val="both"/>
        <w:rPr>
          <w:rFonts w:ascii="Arial" w:hAnsi="Arial" w:cs="Arial"/>
          <w:b/>
          <w:sz w:val="28"/>
          <w:szCs w:val="28"/>
          <w:lang w:val="el-GR"/>
        </w:rPr>
      </w:pPr>
    </w:p>
    <w:p w14:paraId="413F242B" w14:textId="70857B2D" w:rsidR="00523F93" w:rsidRDefault="0076647A" w:rsidP="00CF2C2D">
      <w:pPr>
        <w:spacing w:line="480" w:lineRule="auto"/>
        <w:ind w:right="-279" w:firstLine="270"/>
        <w:jc w:val="both"/>
        <w:rPr>
          <w:rFonts w:ascii="Arial" w:hAnsi="Arial" w:cs="Arial"/>
          <w:sz w:val="28"/>
          <w:szCs w:val="28"/>
          <w:lang w:val="el-GR"/>
        </w:rPr>
      </w:pPr>
      <w:r w:rsidRPr="0076647A">
        <w:rPr>
          <w:rFonts w:ascii="Arial" w:hAnsi="Arial" w:cs="Arial"/>
          <w:b/>
          <w:sz w:val="28"/>
          <w:szCs w:val="28"/>
          <w:lang w:val="el-GR"/>
        </w:rPr>
        <w:t>ΜΑΛΑΧΤΟΣ, Δ.</w:t>
      </w:r>
      <w:r w:rsidRPr="0076647A">
        <w:rPr>
          <w:rFonts w:ascii="Arial" w:hAnsi="Arial" w:cs="Arial"/>
          <w:sz w:val="28"/>
          <w:szCs w:val="28"/>
          <w:lang w:val="el-GR"/>
        </w:rPr>
        <w:t xml:space="preserve">:  </w:t>
      </w:r>
      <w:r w:rsidR="00CF2C2D" w:rsidRPr="00CF2C2D">
        <w:rPr>
          <w:rFonts w:ascii="Arial" w:hAnsi="Arial" w:cs="Arial"/>
          <w:sz w:val="28"/>
          <w:szCs w:val="28"/>
          <w:lang w:val="el-GR"/>
        </w:rPr>
        <w:t xml:space="preserve">Με Αίτηση που καταχωρίστηκε την 27.6.2023, ζητείται επέκταση του χρόνου για την καταχώρηση αίτησης για άδεια, για την καταχώρηση αίτησης με κλήση για την έκδοση προνομιακού εντάλματος </w:t>
      </w:r>
      <w:r w:rsidR="00CF2C2D">
        <w:rPr>
          <w:rFonts w:ascii="Arial" w:hAnsi="Arial" w:cs="Arial"/>
          <w:sz w:val="28"/>
          <w:szCs w:val="28"/>
          <w:lang w:val="en-US"/>
        </w:rPr>
        <w:t>Certiorari</w:t>
      </w:r>
      <w:r w:rsidR="00CF2C2D" w:rsidRPr="00CF2C2D">
        <w:rPr>
          <w:rFonts w:ascii="Arial" w:hAnsi="Arial" w:cs="Arial"/>
          <w:sz w:val="28"/>
          <w:szCs w:val="28"/>
          <w:lang w:val="el-GR"/>
        </w:rPr>
        <w:t xml:space="preserve"> για την </w:t>
      </w:r>
      <w:r w:rsidR="00CF2C2D">
        <w:rPr>
          <w:rFonts w:ascii="Arial" w:hAnsi="Arial" w:cs="Arial"/>
          <w:sz w:val="28"/>
          <w:szCs w:val="28"/>
          <w:lang w:val="el-GR"/>
        </w:rPr>
        <w:t>ακύρωση</w:t>
      </w:r>
      <w:r w:rsidR="00CF2C2D" w:rsidRPr="00CF2C2D">
        <w:rPr>
          <w:rFonts w:ascii="Arial" w:hAnsi="Arial" w:cs="Arial"/>
          <w:sz w:val="28"/>
          <w:szCs w:val="28"/>
          <w:lang w:val="el-GR"/>
        </w:rPr>
        <w:t xml:space="preserve"> </w:t>
      </w:r>
      <w:r w:rsidR="00523F93">
        <w:rPr>
          <w:rFonts w:ascii="Arial" w:hAnsi="Arial" w:cs="Arial"/>
          <w:sz w:val="28"/>
          <w:szCs w:val="28"/>
          <w:lang w:val="el-GR"/>
        </w:rPr>
        <w:t>του Εντάλματος Κατάσχεσης και Εκποίησης Κινητής Περιουσίας Αρ.138/23 το οποίο εκδόθηκε από τον Πρωτοκολλητή του Επαρχιακού Δικαστηρίου Λευκωσίας την 27.4.2023.  Και αυτό γιατί ενώ</w:t>
      </w:r>
      <w:r w:rsidR="00E001A1">
        <w:rPr>
          <w:rFonts w:ascii="Arial" w:hAnsi="Arial" w:cs="Arial"/>
          <w:sz w:val="28"/>
          <w:szCs w:val="28"/>
          <w:lang w:val="el-GR"/>
        </w:rPr>
        <w:t>, όπως αναφέρει,</w:t>
      </w:r>
      <w:r w:rsidR="00523F93">
        <w:rPr>
          <w:rFonts w:ascii="Arial" w:hAnsi="Arial" w:cs="Arial"/>
          <w:sz w:val="28"/>
          <w:szCs w:val="28"/>
          <w:lang w:val="el-GR"/>
        </w:rPr>
        <w:t xml:space="preserve"> στις συνεκδικαζόμενες πολιτικές εφέσεις</w:t>
      </w:r>
      <w:r w:rsidR="005A51CC">
        <w:rPr>
          <w:rFonts w:ascii="Arial" w:hAnsi="Arial" w:cs="Arial"/>
          <w:sz w:val="28"/>
          <w:szCs w:val="28"/>
          <w:lang w:val="el-GR"/>
        </w:rPr>
        <w:t>,</w:t>
      </w:r>
      <w:r w:rsidR="00E001A1">
        <w:rPr>
          <w:rStyle w:val="FootnoteReference"/>
          <w:rFonts w:ascii="Arial" w:hAnsi="Arial" w:cs="Arial"/>
          <w:sz w:val="28"/>
          <w:szCs w:val="28"/>
          <w:lang w:val="el-GR"/>
        </w:rPr>
        <w:footnoteReference w:id="1"/>
      </w:r>
      <w:r w:rsidR="00523F93">
        <w:rPr>
          <w:rFonts w:ascii="Arial" w:hAnsi="Arial" w:cs="Arial"/>
          <w:sz w:val="28"/>
          <w:szCs w:val="28"/>
          <w:lang w:val="el-GR"/>
        </w:rPr>
        <w:t xml:space="preserve"> όπου επιδικάστηκαν εναντίον του έξοδα</w:t>
      </w:r>
      <w:r w:rsidR="005A51CC">
        <w:rPr>
          <w:rFonts w:ascii="Arial" w:hAnsi="Arial" w:cs="Arial"/>
          <w:sz w:val="28"/>
          <w:szCs w:val="28"/>
          <w:lang w:val="el-GR"/>
        </w:rPr>
        <w:t>,</w:t>
      </w:r>
      <w:r w:rsidR="00523F93">
        <w:rPr>
          <w:rFonts w:ascii="Arial" w:hAnsi="Arial" w:cs="Arial"/>
          <w:sz w:val="28"/>
          <w:szCs w:val="28"/>
          <w:lang w:val="el-GR"/>
        </w:rPr>
        <w:t xml:space="preserve"> ήταν </w:t>
      </w:r>
      <w:r w:rsidR="00CF2C2D">
        <w:rPr>
          <w:rFonts w:ascii="Arial" w:hAnsi="Arial" w:cs="Arial"/>
          <w:sz w:val="28"/>
          <w:szCs w:val="28"/>
          <w:lang w:val="el-GR"/>
        </w:rPr>
        <w:t xml:space="preserve">διάδικο </w:t>
      </w:r>
      <w:r w:rsidR="00523F93">
        <w:rPr>
          <w:rFonts w:ascii="Arial" w:hAnsi="Arial" w:cs="Arial"/>
          <w:sz w:val="28"/>
          <w:szCs w:val="28"/>
          <w:lang w:val="el-GR"/>
        </w:rPr>
        <w:t xml:space="preserve">μέρος ως κατονομαζόμενος εκτελεστής της διαθήκης αποβιωσάσης, το </w:t>
      </w:r>
      <w:r w:rsidR="00F363DF">
        <w:rPr>
          <w:rFonts w:ascii="Arial" w:hAnsi="Arial" w:cs="Arial"/>
          <w:sz w:val="28"/>
          <w:szCs w:val="28"/>
          <w:lang w:val="el-GR"/>
        </w:rPr>
        <w:t>Ένταλμα</w:t>
      </w:r>
      <w:r w:rsidR="00523F93">
        <w:rPr>
          <w:rFonts w:ascii="Arial" w:hAnsi="Arial" w:cs="Arial"/>
          <w:sz w:val="28"/>
          <w:szCs w:val="28"/>
          <w:lang w:val="el-GR"/>
        </w:rPr>
        <w:t xml:space="preserve"> Κατάσχεσης που εκδόθηκε για την είσπραξη των εξόδων, εξουσιοδοτεί την κατάσχεση και πώληση </w:t>
      </w:r>
      <w:r w:rsidR="005A51CC">
        <w:rPr>
          <w:rFonts w:ascii="Arial" w:hAnsi="Arial" w:cs="Arial"/>
          <w:sz w:val="28"/>
          <w:szCs w:val="28"/>
          <w:lang w:val="el-GR"/>
        </w:rPr>
        <w:t xml:space="preserve">προσωπικής του </w:t>
      </w:r>
      <w:r w:rsidR="00FD79D8">
        <w:rPr>
          <w:rFonts w:ascii="Arial" w:hAnsi="Arial" w:cs="Arial"/>
          <w:sz w:val="28"/>
          <w:szCs w:val="28"/>
          <w:lang w:val="el-GR"/>
        </w:rPr>
        <w:t>κινητής περιουσίας.</w:t>
      </w:r>
    </w:p>
    <w:p w14:paraId="4A1AABB7" w14:textId="77777777" w:rsidR="00CF2C2D" w:rsidRDefault="00CF2C2D" w:rsidP="00CF2C2D">
      <w:pPr>
        <w:spacing w:line="480" w:lineRule="auto"/>
        <w:ind w:right="-279" w:firstLine="270"/>
        <w:jc w:val="both"/>
        <w:rPr>
          <w:rFonts w:ascii="Arial" w:hAnsi="Arial" w:cs="Arial"/>
          <w:sz w:val="28"/>
          <w:szCs w:val="28"/>
          <w:lang w:val="el-GR"/>
        </w:rPr>
      </w:pPr>
    </w:p>
    <w:p w14:paraId="3303B569" w14:textId="145C3BC7" w:rsidR="00CF2C2D" w:rsidRPr="00CF2C2D" w:rsidRDefault="00CF2C2D" w:rsidP="00557C69">
      <w:pPr>
        <w:spacing w:line="480" w:lineRule="auto"/>
        <w:ind w:firstLine="270"/>
        <w:jc w:val="both"/>
        <w:rPr>
          <w:rFonts w:ascii="Arial" w:hAnsi="Arial" w:cs="Arial"/>
          <w:sz w:val="28"/>
          <w:szCs w:val="28"/>
          <w:lang w:val="el-GR"/>
        </w:rPr>
      </w:pPr>
      <w:r w:rsidRPr="00CF2C2D">
        <w:rPr>
          <w:rFonts w:ascii="Arial" w:hAnsi="Arial" w:cs="Arial"/>
          <w:sz w:val="28"/>
          <w:szCs w:val="28"/>
          <w:lang w:val="el-GR"/>
        </w:rPr>
        <w:t xml:space="preserve">Σύμφωνα με τον </w:t>
      </w:r>
      <w:r w:rsidRPr="00431A68">
        <w:rPr>
          <w:rFonts w:ascii="Arial" w:hAnsi="Arial" w:cs="Arial"/>
          <w:i/>
          <w:iCs/>
          <w:sz w:val="28"/>
          <w:szCs w:val="28"/>
          <w:lang w:val="el-GR"/>
        </w:rPr>
        <w:t>Καν.5</w:t>
      </w:r>
      <w:r w:rsidRPr="00CF2C2D">
        <w:rPr>
          <w:rFonts w:ascii="Arial" w:hAnsi="Arial" w:cs="Arial"/>
          <w:sz w:val="28"/>
          <w:szCs w:val="28"/>
          <w:lang w:val="el-GR"/>
        </w:rPr>
        <w:t xml:space="preserve"> του </w:t>
      </w:r>
      <w:r w:rsidRPr="00CF2C2D">
        <w:rPr>
          <w:rFonts w:ascii="Arial" w:hAnsi="Arial" w:cs="Arial"/>
          <w:i/>
          <w:iCs/>
          <w:sz w:val="28"/>
          <w:szCs w:val="28"/>
          <w:lang w:val="el-GR"/>
        </w:rPr>
        <w:t>περί Ανωτάτου Δικαστηρίου (Δικαιοδοσία Έκδοσης Ενταλμάτων Προνομιακής Φύσεως) Διαδικαστικό Κανονισμό του 2018</w:t>
      </w:r>
      <w:r w:rsidRPr="00CF2C2D">
        <w:rPr>
          <w:rFonts w:ascii="Arial" w:hAnsi="Arial" w:cs="Arial"/>
          <w:sz w:val="28"/>
          <w:szCs w:val="28"/>
          <w:lang w:val="el-GR"/>
        </w:rPr>
        <w:t>:</w:t>
      </w:r>
      <w:r w:rsidRPr="00CF2C2D">
        <w:rPr>
          <w:rFonts w:ascii="Arial" w:hAnsi="Arial" w:cs="Arial"/>
          <w:sz w:val="28"/>
          <w:szCs w:val="28"/>
          <w:lang w:val="el-GR"/>
        </w:rPr>
        <w:tab/>
      </w:r>
    </w:p>
    <w:p w14:paraId="305354BD" w14:textId="77777777" w:rsidR="00CF2C2D" w:rsidRPr="00CF2C2D" w:rsidRDefault="00CF2C2D" w:rsidP="00CF2C2D">
      <w:pPr>
        <w:ind w:left="450"/>
        <w:jc w:val="both"/>
        <w:rPr>
          <w:rFonts w:ascii="Arial" w:hAnsi="Arial" w:cs="Arial"/>
          <w:b/>
          <w:i/>
          <w:sz w:val="28"/>
          <w:szCs w:val="28"/>
          <w:lang w:val="el-GR"/>
        </w:rPr>
      </w:pPr>
      <w:r w:rsidRPr="00CF2C2D">
        <w:rPr>
          <w:rFonts w:ascii="Arial" w:hAnsi="Arial" w:cs="Arial"/>
          <w:sz w:val="28"/>
          <w:szCs w:val="28"/>
          <w:lang w:val="el-GR"/>
        </w:rPr>
        <w:lastRenderedPageBreak/>
        <w:t>« (1)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07E6971A" w14:textId="77777777" w:rsidR="00CF2C2D" w:rsidRPr="00CF2C2D" w:rsidRDefault="00CF2C2D" w:rsidP="00CF2C2D">
      <w:pPr>
        <w:pStyle w:val="ListParagraph"/>
        <w:ind w:left="450"/>
        <w:jc w:val="both"/>
        <w:rPr>
          <w:rFonts w:ascii="Arial" w:hAnsi="Arial" w:cs="Arial"/>
          <w:b/>
          <w:i/>
          <w:sz w:val="28"/>
          <w:szCs w:val="28"/>
          <w:lang w:val="el-GR"/>
        </w:rPr>
      </w:pPr>
    </w:p>
    <w:p w14:paraId="343F7C04" w14:textId="77777777" w:rsidR="00CF2C2D" w:rsidRDefault="00CF2C2D" w:rsidP="00CF2C2D">
      <w:pPr>
        <w:ind w:left="450"/>
        <w:jc w:val="both"/>
        <w:rPr>
          <w:rFonts w:ascii="Arial" w:hAnsi="Arial" w:cs="Arial"/>
          <w:sz w:val="28"/>
          <w:szCs w:val="28"/>
          <w:lang w:val="el-GR"/>
        </w:rPr>
      </w:pPr>
      <w:r w:rsidRPr="00CF2C2D">
        <w:rPr>
          <w:rFonts w:ascii="Arial" w:hAnsi="Arial" w:cs="Arial"/>
          <w:sz w:val="28"/>
          <w:szCs w:val="28"/>
          <w:lang w:val="el-GR"/>
        </w:rPr>
        <w:t>(2)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αιτητή να καταχωρήσει την αίτηση του εντός της προβλεπόμενης προθεσμίας.»</w:t>
      </w:r>
    </w:p>
    <w:p w14:paraId="37EBCBFF" w14:textId="77777777" w:rsidR="00C118D2" w:rsidRPr="00CF2C2D" w:rsidRDefault="00C118D2" w:rsidP="00CF2C2D">
      <w:pPr>
        <w:ind w:left="450"/>
        <w:jc w:val="both"/>
        <w:rPr>
          <w:rFonts w:ascii="Arial" w:hAnsi="Arial" w:cs="Arial"/>
          <w:b/>
          <w:i/>
          <w:sz w:val="28"/>
          <w:szCs w:val="28"/>
          <w:lang w:val="el-GR"/>
        </w:rPr>
      </w:pPr>
    </w:p>
    <w:p w14:paraId="02856871" w14:textId="77777777" w:rsidR="00CF2C2D" w:rsidRPr="00CF2C2D" w:rsidRDefault="00CF2C2D" w:rsidP="00CF2C2D">
      <w:pPr>
        <w:spacing w:line="480" w:lineRule="auto"/>
        <w:jc w:val="both"/>
        <w:rPr>
          <w:rFonts w:ascii="Arial" w:hAnsi="Arial" w:cs="Arial"/>
          <w:sz w:val="28"/>
          <w:szCs w:val="28"/>
          <w:lang w:val="el-GR"/>
        </w:rPr>
      </w:pPr>
    </w:p>
    <w:p w14:paraId="31C9DC13" w14:textId="5A7EF754" w:rsidR="00AB1011" w:rsidRDefault="00AB1011" w:rsidP="00CF2C2D">
      <w:pPr>
        <w:spacing w:line="480" w:lineRule="auto"/>
        <w:ind w:right="-279" w:firstLine="270"/>
        <w:jc w:val="both"/>
        <w:rPr>
          <w:rFonts w:ascii="Arial" w:hAnsi="Arial" w:cs="Arial"/>
          <w:sz w:val="28"/>
          <w:szCs w:val="28"/>
          <w:lang w:val="el-GR"/>
        </w:rPr>
      </w:pPr>
      <w:r>
        <w:rPr>
          <w:rFonts w:ascii="Arial" w:hAnsi="Arial" w:cs="Arial"/>
          <w:sz w:val="28"/>
          <w:szCs w:val="28"/>
          <w:lang w:val="el-GR"/>
        </w:rPr>
        <w:t>Το Ένταλμα εξέδωσε ο Πρωτοκολλητής του Επαρχιακού Δικαστηρίου Λευκωσίας την 27.4.2023, ωστόσο, σ</w:t>
      </w:r>
      <w:r w:rsidRPr="00CF2C2D">
        <w:rPr>
          <w:rFonts w:ascii="Arial" w:hAnsi="Arial" w:cs="Arial"/>
          <w:sz w:val="28"/>
          <w:szCs w:val="28"/>
          <w:lang w:val="el-GR"/>
        </w:rPr>
        <w:t>ύμφωνα με την ένορκη δήλωση του Αιτητή που υποστηρίζει την Αίτηση</w:t>
      </w:r>
      <w:r>
        <w:rPr>
          <w:rFonts w:ascii="Arial" w:hAnsi="Arial" w:cs="Arial"/>
          <w:sz w:val="28"/>
          <w:szCs w:val="28"/>
          <w:lang w:val="el-GR"/>
        </w:rPr>
        <w:t xml:space="preserve">, μόλις την 22.6.2023 δύο δικαστικοί επιδότες επισκέφθηκαν το δικηγορικό του γραφείο για να το εκτελέσουν.  Τότε ήταν που για πρώτη φορά είδε το Ένταλμα και </w:t>
      </w:r>
      <w:r w:rsidR="00431A68">
        <w:rPr>
          <w:rFonts w:ascii="Arial" w:hAnsi="Arial" w:cs="Arial"/>
          <w:sz w:val="28"/>
          <w:szCs w:val="28"/>
          <w:lang w:val="el-GR"/>
        </w:rPr>
        <w:t>έλαβε αντίγραφο</w:t>
      </w:r>
      <w:r>
        <w:rPr>
          <w:rFonts w:ascii="Arial" w:hAnsi="Arial" w:cs="Arial"/>
          <w:sz w:val="28"/>
          <w:szCs w:val="28"/>
          <w:lang w:val="el-GR"/>
        </w:rPr>
        <w:t xml:space="preserve">.  </w:t>
      </w:r>
    </w:p>
    <w:p w14:paraId="03951A58" w14:textId="77777777" w:rsidR="00AB1011" w:rsidRDefault="00AB1011" w:rsidP="00CF2C2D">
      <w:pPr>
        <w:spacing w:line="480" w:lineRule="auto"/>
        <w:ind w:right="-279" w:firstLine="270"/>
        <w:jc w:val="both"/>
        <w:rPr>
          <w:rFonts w:ascii="Arial" w:hAnsi="Arial" w:cs="Arial"/>
          <w:sz w:val="28"/>
          <w:szCs w:val="28"/>
          <w:lang w:val="el-GR"/>
        </w:rPr>
      </w:pPr>
    </w:p>
    <w:p w14:paraId="58AC026E" w14:textId="72C5F564" w:rsidR="00F90AAE" w:rsidRDefault="00F90AAE" w:rsidP="00CF2C2D">
      <w:pPr>
        <w:spacing w:line="480" w:lineRule="auto"/>
        <w:ind w:right="-279" w:firstLine="270"/>
        <w:jc w:val="both"/>
        <w:rPr>
          <w:rFonts w:ascii="Arial" w:hAnsi="Arial" w:cs="Arial"/>
          <w:sz w:val="28"/>
          <w:szCs w:val="28"/>
          <w:lang w:val="el-GR"/>
        </w:rPr>
      </w:pPr>
      <w:r>
        <w:rPr>
          <w:rFonts w:ascii="Arial" w:hAnsi="Arial" w:cs="Arial"/>
          <w:sz w:val="28"/>
          <w:szCs w:val="28"/>
          <w:lang w:val="el-GR"/>
        </w:rPr>
        <w:t>Ο Αιτητής ε</w:t>
      </w:r>
      <w:r w:rsidR="00AB1011">
        <w:rPr>
          <w:rFonts w:ascii="Arial" w:hAnsi="Arial" w:cs="Arial"/>
          <w:sz w:val="28"/>
          <w:szCs w:val="28"/>
          <w:lang w:val="el-GR"/>
        </w:rPr>
        <w:t>ίχε και από πιο πριν</w:t>
      </w:r>
      <w:r>
        <w:rPr>
          <w:rFonts w:ascii="Arial" w:hAnsi="Arial" w:cs="Arial"/>
          <w:sz w:val="28"/>
          <w:szCs w:val="28"/>
          <w:lang w:val="el-GR"/>
        </w:rPr>
        <w:t xml:space="preserve"> </w:t>
      </w:r>
      <w:r w:rsidR="00AB1011">
        <w:rPr>
          <w:rFonts w:ascii="Arial" w:hAnsi="Arial" w:cs="Arial"/>
          <w:sz w:val="28"/>
          <w:szCs w:val="28"/>
          <w:lang w:val="el-GR"/>
        </w:rPr>
        <w:t>πληροφορηθεί για την ύπαρξη του Εντάλματος</w:t>
      </w:r>
      <w:r w:rsidR="00C118D2">
        <w:rPr>
          <w:rFonts w:ascii="Arial" w:hAnsi="Arial" w:cs="Arial"/>
          <w:sz w:val="28"/>
          <w:szCs w:val="28"/>
          <w:lang w:val="el-GR"/>
        </w:rPr>
        <w:t xml:space="preserve">, τηλεφωνικά από κάποιο επιδότη.  </w:t>
      </w:r>
      <w:r>
        <w:rPr>
          <w:rFonts w:ascii="Arial" w:hAnsi="Arial" w:cs="Arial"/>
          <w:sz w:val="28"/>
          <w:szCs w:val="28"/>
          <w:lang w:val="el-GR"/>
        </w:rPr>
        <w:t xml:space="preserve">Αυτό είχε γίνει την 12.5.2023.  </w:t>
      </w:r>
      <w:r w:rsidR="00C118D2">
        <w:rPr>
          <w:rFonts w:ascii="Arial" w:hAnsi="Arial" w:cs="Arial"/>
          <w:sz w:val="28"/>
          <w:szCs w:val="28"/>
          <w:lang w:val="el-GR"/>
        </w:rPr>
        <w:t>Ο Αιτητής</w:t>
      </w:r>
      <w:r w:rsidR="00557C69">
        <w:rPr>
          <w:rFonts w:ascii="Arial" w:hAnsi="Arial" w:cs="Arial"/>
          <w:sz w:val="28"/>
          <w:szCs w:val="28"/>
          <w:lang w:val="el-GR"/>
        </w:rPr>
        <w:t>, όπως αναφέρει,</w:t>
      </w:r>
      <w:r w:rsidR="00C118D2">
        <w:rPr>
          <w:rFonts w:ascii="Arial" w:hAnsi="Arial" w:cs="Arial"/>
          <w:sz w:val="28"/>
          <w:szCs w:val="28"/>
          <w:lang w:val="el-GR"/>
        </w:rPr>
        <w:t xml:space="preserve"> εξήγησε </w:t>
      </w:r>
      <w:r>
        <w:rPr>
          <w:rFonts w:ascii="Arial" w:hAnsi="Arial" w:cs="Arial"/>
          <w:sz w:val="28"/>
          <w:szCs w:val="28"/>
          <w:lang w:val="el-GR"/>
        </w:rPr>
        <w:t xml:space="preserve">στον επιδότη </w:t>
      </w:r>
      <w:r w:rsidR="00C118D2">
        <w:rPr>
          <w:rFonts w:ascii="Arial" w:hAnsi="Arial" w:cs="Arial"/>
          <w:sz w:val="28"/>
          <w:szCs w:val="28"/>
          <w:lang w:val="el-GR"/>
        </w:rPr>
        <w:t xml:space="preserve">ότι τα επιδικασθέντα έξοδα θα έπρεπε να εισπραχτούν από την περιουσία της αποβιωσάσης και ο επιδότης </w:t>
      </w:r>
      <w:r>
        <w:rPr>
          <w:rFonts w:ascii="Arial" w:hAnsi="Arial" w:cs="Arial"/>
          <w:sz w:val="28"/>
          <w:szCs w:val="28"/>
          <w:lang w:val="el-GR"/>
        </w:rPr>
        <w:t>«</w:t>
      </w:r>
      <w:r w:rsidR="00C118D2" w:rsidRPr="00122ECA">
        <w:rPr>
          <w:rFonts w:ascii="Arial" w:hAnsi="Arial" w:cs="Arial"/>
          <w:i/>
          <w:iCs/>
          <w:sz w:val="28"/>
          <w:szCs w:val="28"/>
          <w:lang w:val="el-GR"/>
        </w:rPr>
        <w:t xml:space="preserve">έδειξε </w:t>
      </w:r>
      <w:r w:rsidRPr="00122ECA">
        <w:rPr>
          <w:rFonts w:ascii="Arial" w:hAnsi="Arial" w:cs="Arial"/>
          <w:i/>
          <w:iCs/>
          <w:sz w:val="28"/>
          <w:szCs w:val="28"/>
          <w:lang w:val="el-GR"/>
        </w:rPr>
        <w:t>να</w:t>
      </w:r>
      <w:r w:rsidR="00C118D2" w:rsidRPr="00122ECA">
        <w:rPr>
          <w:rFonts w:ascii="Arial" w:hAnsi="Arial" w:cs="Arial"/>
          <w:i/>
          <w:iCs/>
          <w:sz w:val="28"/>
          <w:szCs w:val="28"/>
          <w:lang w:val="el-GR"/>
        </w:rPr>
        <w:t xml:space="preserve"> αντιλήφθηκε </w:t>
      </w:r>
      <w:r w:rsidRPr="00122ECA">
        <w:rPr>
          <w:rFonts w:ascii="Arial" w:hAnsi="Arial" w:cs="Arial"/>
          <w:i/>
          <w:iCs/>
          <w:sz w:val="28"/>
          <w:szCs w:val="28"/>
          <w:lang w:val="el-GR"/>
        </w:rPr>
        <w:t>το ζήτημα και ν</w:t>
      </w:r>
      <w:r w:rsidR="00C118D2" w:rsidRPr="00122ECA">
        <w:rPr>
          <w:rFonts w:ascii="Arial" w:hAnsi="Arial" w:cs="Arial"/>
          <w:i/>
          <w:iCs/>
          <w:sz w:val="28"/>
          <w:szCs w:val="28"/>
          <w:lang w:val="el-GR"/>
        </w:rPr>
        <w:t xml:space="preserve">α </w:t>
      </w:r>
      <w:r w:rsidRPr="00122ECA">
        <w:rPr>
          <w:rFonts w:ascii="Arial" w:hAnsi="Arial" w:cs="Arial"/>
          <w:i/>
          <w:iCs/>
          <w:sz w:val="28"/>
          <w:szCs w:val="28"/>
          <w:lang w:val="el-GR"/>
        </w:rPr>
        <w:t xml:space="preserve">μην </w:t>
      </w:r>
      <w:r w:rsidR="00C118D2" w:rsidRPr="00122ECA">
        <w:rPr>
          <w:rFonts w:ascii="Arial" w:hAnsi="Arial" w:cs="Arial"/>
          <w:i/>
          <w:iCs/>
          <w:sz w:val="28"/>
          <w:szCs w:val="28"/>
          <w:lang w:val="el-GR"/>
        </w:rPr>
        <w:t>προχωρούσε</w:t>
      </w:r>
      <w:r>
        <w:rPr>
          <w:rFonts w:ascii="Arial" w:hAnsi="Arial" w:cs="Arial"/>
          <w:sz w:val="28"/>
          <w:szCs w:val="28"/>
          <w:lang w:val="el-GR"/>
        </w:rPr>
        <w:t>».</w:t>
      </w:r>
      <w:r w:rsidR="00E352F8">
        <w:rPr>
          <w:rFonts w:ascii="Arial" w:hAnsi="Arial" w:cs="Arial"/>
          <w:sz w:val="28"/>
          <w:szCs w:val="28"/>
          <w:lang w:val="el-GR"/>
        </w:rPr>
        <w:t xml:space="preserve">  </w:t>
      </w:r>
      <w:r w:rsidR="009B4585">
        <w:rPr>
          <w:rFonts w:ascii="Arial" w:hAnsi="Arial" w:cs="Arial"/>
          <w:sz w:val="28"/>
          <w:szCs w:val="28"/>
          <w:lang w:val="el-GR"/>
        </w:rPr>
        <w:t>Αναφέρει ο Αιτητής ότι α</w:t>
      </w:r>
      <w:r w:rsidR="00E352F8">
        <w:rPr>
          <w:rFonts w:ascii="Arial" w:hAnsi="Arial" w:cs="Arial"/>
          <w:sz w:val="28"/>
          <w:szCs w:val="28"/>
          <w:lang w:val="el-GR"/>
        </w:rPr>
        <w:t>κολούθησε την 15.</w:t>
      </w:r>
      <w:r w:rsidR="009B4585">
        <w:rPr>
          <w:rFonts w:ascii="Arial" w:hAnsi="Arial" w:cs="Arial"/>
          <w:sz w:val="28"/>
          <w:szCs w:val="28"/>
          <w:lang w:val="el-GR"/>
        </w:rPr>
        <w:t>5</w:t>
      </w:r>
      <w:r w:rsidR="00E352F8">
        <w:rPr>
          <w:rFonts w:ascii="Arial" w:hAnsi="Arial" w:cs="Arial"/>
          <w:sz w:val="28"/>
          <w:szCs w:val="28"/>
          <w:lang w:val="el-GR"/>
        </w:rPr>
        <w:t>.2023 επιστολή των δικηγόρων του προς τους δικαστικούς επιδότες του Ε. Δ. Λευκωσίας στην οποία αναπτυσσόταν η θέση</w:t>
      </w:r>
      <w:r w:rsidR="00557C69">
        <w:rPr>
          <w:rFonts w:ascii="Arial" w:hAnsi="Arial" w:cs="Arial"/>
          <w:sz w:val="28"/>
          <w:szCs w:val="28"/>
          <w:lang w:val="el-GR"/>
        </w:rPr>
        <w:t xml:space="preserve"> του</w:t>
      </w:r>
      <w:r w:rsidR="00E352F8">
        <w:rPr>
          <w:rFonts w:ascii="Arial" w:hAnsi="Arial" w:cs="Arial"/>
          <w:sz w:val="28"/>
          <w:szCs w:val="28"/>
          <w:lang w:val="el-GR"/>
        </w:rPr>
        <w:t>, στην οποία</w:t>
      </w:r>
      <w:r w:rsidR="00557C69">
        <w:rPr>
          <w:rFonts w:ascii="Arial" w:hAnsi="Arial" w:cs="Arial"/>
          <w:sz w:val="28"/>
          <w:szCs w:val="28"/>
          <w:lang w:val="el-GR"/>
        </w:rPr>
        <w:t xml:space="preserve"> ωστόσο</w:t>
      </w:r>
      <w:r w:rsidR="00E352F8">
        <w:rPr>
          <w:rFonts w:ascii="Arial" w:hAnsi="Arial" w:cs="Arial"/>
          <w:sz w:val="28"/>
          <w:szCs w:val="28"/>
          <w:lang w:val="el-GR"/>
        </w:rPr>
        <w:t xml:space="preserve"> ουδέποτε λήφθηκε απάντηση.  Ο Αιτητής είχε θεωρήσει το ζήτημα λήξαν μέχρι και την επίσκεψη </w:t>
      </w:r>
      <w:r w:rsidR="00E352F8">
        <w:rPr>
          <w:rFonts w:ascii="Arial" w:hAnsi="Arial" w:cs="Arial"/>
          <w:sz w:val="28"/>
          <w:szCs w:val="28"/>
          <w:lang w:val="el-GR"/>
        </w:rPr>
        <w:lastRenderedPageBreak/>
        <w:t>της 22.6.2023.</w:t>
      </w:r>
      <w:r w:rsidR="00C118D2">
        <w:rPr>
          <w:rFonts w:ascii="Arial" w:hAnsi="Arial" w:cs="Arial"/>
          <w:sz w:val="28"/>
          <w:szCs w:val="28"/>
          <w:lang w:val="el-GR"/>
        </w:rPr>
        <w:t xml:space="preserve"> </w:t>
      </w:r>
      <w:r>
        <w:rPr>
          <w:rFonts w:ascii="Arial" w:hAnsi="Arial" w:cs="Arial"/>
          <w:sz w:val="28"/>
          <w:szCs w:val="28"/>
          <w:lang w:val="el-GR"/>
        </w:rPr>
        <w:t xml:space="preserve"> Η επιστολή παρουσιάστηκε.  Δεν </w:t>
      </w:r>
      <w:r w:rsidR="00557C69">
        <w:rPr>
          <w:rFonts w:ascii="Arial" w:hAnsi="Arial" w:cs="Arial"/>
          <w:sz w:val="28"/>
          <w:szCs w:val="28"/>
          <w:lang w:val="el-GR"/>
        </w:rPr>
        <w:t xml:space="preserve">πρόκειται για επιστολή </w:t>
      </w:r>
      <w:r>
        <w:rPr>
          <w:rFonts w:ascii="Arial" w:hAnsi="Arial" w:cs="Arial"/>
          <w:sz w:val="28"/>
          <w:szCs w:val="28"/>
          <w:lang w:val="el-GR"/>
        </w:rPr>
        <w:t>ημερομηνία</w:t>
      </w:r>
      <w:r w:rsidR="00557C69">
        <w:rPr>
          <w:rFonts w:ascii="Arial" w:hAnsi="Arial" w:cs="Arial"/>
          <w:sz w:val="28"/>
          <w:szCs w:val="28"/>
          <w:lang w:val="el-GR"/>
        </w:rPr>
        <w:t>ς</w:t>
      </w:r>
      <w:r>
        <w:rPr>
          <w:rFonts w:ascii="Arial" w:hAnsi="Arial" w:cs="Arial"/>
          <w:sz w:val="28"/>
          <w:szCs w:val="28"/>
          <w:lang w:val="el-GR"/>
        </w:rPr>
        <w:t xml:space="preserve"> 15.5.2023, αλλά 25.5.2023.   </w:t>
      </w:r>
    </w:p>
    <w:p w14:paraId="3F55A7AE" w14:textId="77777777" w:rsidR="00F90AAE" w:rsidRPr="00523F93" w:rsidRDefault="00F90AAE" w:rsidP="00CF2C2D">
      <w:pPr>
        <w:spacing w:line="480" w:lineRule="auto"/>
        <w:ind w:right="-279" w:firstLine="270"/>
        <w:jc w:val="both"/>
        <w:rPr>
          <w:rFonts w:ascii="Arial" w:hAnsi="Arial" w:cs="Arial"/>
          <w:sz w:val="28"/>
          <w:szCs w:val="28"/>
          <w:lang w:val="el-GR"/>
        </w:rPr>
      </w:pPr>
    </w:p>
    <w:p w14:paraId="72F525B8" w14:textId="1C042DAD" w:rsidR="00122ECA" w:rsidRDefault="00431A68" w:rsidP="00A23A8A">
      <w:pPr>
        <w:spacing w:line="480" w:lineRule="auto"/>
        <w:ind w:right="-279" w:firstLine="270"/>
        <w:jc w:val="both"/>
        <w:rPr>
          <w:rFonts w:ascii="Arial" w:hAnsi="Arial" w:cs="Arial"/>
          <w:color w:val="000000"/>
          <w:sz w:val="28"/>
          <w:szCs w:val="28"/>
        </w:rPr>
      </w:pPr>
      <w:r>
        <w:rPr>
          <w:rFonts w:ascii="Arial" w:hAnsi="Arial" w:cs="Arial"/>
          <w:sz w:val="28"/>
          <w:szCs w:val="28"/>
          <w:lang w:val="el-GR"/>
        </w:rPr>
        <w:t xml:space="preserve">Η θέση του Αιτητή ότι </w:t>
      </w:r>
      <w:r w:rsidR="00672836">
        <w:rPr>
          <w:rFonts w:ascii="Arial" w:hAnsi="Arial" w:cs="Arial"/>
          <w:sz w:val="28"/>
          <w:szCs w:val="28"/>
          <w:lang w:val="el-GR"/>
        </w:rPr>
        <w:t>αφετηρία για τον υπολογισμό της χρονικής περιόδου των 45 ημερών που προνο</w:t>
      </w:r>
      <w:r w:rsidR="00557C69">
        <w:rPr>
          <w:rFonts w:ascii="Arial" w:hAnsi="Arial" w:cs="Arial"/>
          <w:sz w:val="28"/>
          <w:szCs w:val="28"/>
          <w:lang w:val="el-GR"/>
        </w:rPr>
        <w:t>εί</w:t>
      </w:r>
      <w:r w:rsidR="00672836">
        <w:rPr>
          <w:rFonts w:ascii="Arial" w:hAnsi="Arial" w:cs="Arial"/>
          <w:sz w:val="28"/>
          <w:szCs w:val="28"/>
          <w:lang w:val="el-GR"/>
        </w:rPr>
        <w:t xml:space="preserve">ται στον </w:t>
      </w:r>
      <w:r w:rsidR="00672836" w:rsidRPr="00557C69">
        <w:rPr>
          <w:rFonts w:ascii="Arial" w:hAnsi="Arial" w:cs="Arial"/>
          <w:i/>
          <w:iCs/>
          <w:sz w:val="28"/>
          <w:szCs w:val="28"/>
          <w:lang w:val="el-GR"/>
        </w:rPr>
        <w:t>Καν</w:t>
      </w:r>
      <w:r w:rsidR="00557C69" w:rsidRPr="00557C69">
        <w:rPr>
          <w:rFonts w:ascii="Arial" w:hAnsi="Arial" w:cs="Arial"/>
          <w:i/>
          <w:iCs/>
          <w:sz w:val="28"/>
          <w:szCs w:val="28"/>
          <w:lang w:val="el-GR"/>
        </w:rPr>
        <w:t>.5(1)</w:t>
      </w:r>
      <w:r w:rsidR="00557C69">
        <w:rPr>
          <w:rFonts w:ascii="Arial" w:hAnsi="Arial" w:cs="Arial"/>
          <w:sz w:val="28"/>
          <w:szCs w:val="28"/>
          <w:lang w:val="el-GR"/>
        </w:rPr>
        <w:t xml:space="preserve"> θα έπρεπε να θεωρηθεί η 22.6.2023</w:t>
      </w:r>
      <w:r w:rsidR="00672836">
        <w:rPr>
          <w:rFonts w:ascii="Arial" w:hAnsi="Arial" w:cs="Arial"/>
          <w:sz w:val="28"/>
          <w:szCs w:val="28"/>
          <w:lang w:val="el-GR"/>
        </w:rPr>
        <w:t xml:space="preserve"> και επομένως</w:t>
      </w:r>
      <w:r w:rsidR="00557C69">
        <w:rPr>
          <w:rFonts w:ascii="Arial" w:hAnsi="Arial" w:cs="Arial"/>
          <w:sz w:val="28"/>
          <w:szCs w:val="28"/>
          <w:lang w:val="el-GR"/>
        </w:rPr>
        <w:t>, όπως αναφέρει,</w:t>
      </w:r>
      <w:r w:rsidR="00672836">
        <w:rPr>
          <w:rFonts w:ascii="Arial" w:hAnsi="Arial" w:cs="Arial"/>
          <w:sz w:val="28"/>
          <w:szCs w:val="28"/>
          <w:lang w:val="el-GR"/>
        </w:rPr>
        <w:t xml:space="preserve"> </w:t>
      </w:r>
      <w:r w:rsidR="00557C69">
        <w:rPr>
          <w:rFonts w:ascii="Arial" w:hAnsi="Arial" w:cs="Arial"/>
          <w:sz w:val="28"/>
          <w:szCs w:val="28"/>
          <w:lang w:val="el-GR"/>
        </w:rPr>
        <w:t xml:space="preserve">ότι </w:t>
      </w:r>
      <w:r w:rsidR="00672836">
        <w:rPr>
          <w:rFonts w:ascii="Arial" w:hAnsi="Arial" w:cs="Arial"/>
          <w:sz w:val="28"/>
          <w:szCs w:val="28"/>
          <w:lang w:val="el-GR"/>
        </w:rPr>
        <w:t>η περίοδος εκπνέει την 6.8.2023, είναι εσφαλμένη.  Αναφέρεται</w:t>
      </w:r>
      <w:r w:rsidR="00672836" w:rsidRPr="00E152B1">
        <w:rPr>
          <w:rFonts w:ascii="Arial" w:hAnsi="Arial" w:cs="Arial"/>
          <w:sz w:val="28"/>
          <w:szCs w:val="28"/>
          <w:lang w:val="el-GR"/>
        </w:rPr>
        <w:t xml:space="preserve"> </w:t>
      </w:r>
      <w:r w:rsidR="00672836">
        <w:rPr>
          <w:rFonts w:ascii="Arial" w:hAnsi="Arial" w:cs="Arial"/>
          <w:sz w:val="28"/>
          <w:szCs w:val="28"/>
          <w:lang w:val="el-GR"/>
        </w:rPr>
        <w:t>στη</w:t>
      </w:r>
      <w:r w:rsidR="00E152B1">
        <w:rPr>
          <w:rFonts w:ascii="Arial" w:hAnsi="Arial" w:cs="Arial"/>
          <w:sz w:val="28"/>
          <w:szCs w:val="28"/>
          <w:lang w:val="el-GR"/>
        </w:rPr>
        <w:t>ν</w:t>
      </w:r>
      <w:r w:rsidR="00E152B1" w:rsidRPr="00E152B1">
        <w:rPr>
          <w:rFonts w:ascii="Arial" w:hAnsi="Arial" w:cs="Arial"/>
          <w:sz w:val="28"/>
          <w:szCs w:val="28"/>
          <w:lang w:val="el-GR"/>
        </w:rPr>
        <w:t xml:space="preserve"> </w:t>
      </w:r>
      <w:r w:rsidR="00E152B1" w:rsidRPr="00E152B1">
        <w:rPr>
          <w:rFonts w:ascii="Arial" w:hAnsi="Arial" w:cs="Arial"/>
          <w:b/>
          <w:bCs/>
          <w:i/>
          <w:iCs/>
          <w:sz w:val="28"/>
          <w:szCs w:val="28"/>
          <w:lang w:val="en-US"/>
        </w:rPr>
        <w:t>M</w:t>
      </w:r>
      <w:r w:rsidR="00E152B1" w:rsidRPr="00E152B1">
        <w:rPr>
          <w:rFonts w:ascii="Arial" w:hAnsi="Arial" w:cs="Arial"/>
          <w:b/>
          <w:bCs/>
          <w:i/>
          <w:iCs/>
          <w:sz w:val="28"/>
          <w:szCs w:val="28"/>
          <w:lang w:val="el-GR"/>
        </w:rPr>
        <w:t xml:space="preserve">. </w:t>
      </w:r>
      <w:r w:rsidR="00E152B1" w:rsidRPr="00E152B1">
        <w:rPr>
          <w:rFonts w:ascii="Arial" w:hAnsi="Arial" w:cs="Arial"/>
          <w:b/>
          <w:bCs/>
          <w:i/>
          <w:iCs/>
          <w:sz w:val="28"/>
          <w:szCs w:val="28"/>
          <w:lang w:val="en-US"/>
        </w:rPr>
        <w:t>A</w:t>
      </w:r>
      <w:r w:rsidR="00E152B1" w:rsidRPr="00E152B1">
        <w:rPr>
          <w:rFonts w:ascii="Arial" w:hAnsi="Arial" w:cs="Arial"/>
          <w:b/>
          <w:bCs/>
          <w:i/>
          <w:iCs/>
          <w:sz w:val="28"/>
          <w:szCs w:val="28"/>
          <w:lang w:val="el-GR"/>
        </w:rPr>
        <w:t xml:space="preserve">. </w:t>
      </w:r>
      <w:r w:rsidR="00E152B1" w:rsidRPr="00E152B1">
        <w:rPr>
          <w:rFonts w:ascii="Arial" w:hAnsi="Arial" w:cs="Arial"/>
          <w:b/>
          <w:bCs/>
          <w:i/>
          <w:iCs/>
          <w:sz w:val="28"/>
          <w:szCs w:val="28"/>
          <w:lang w:val="en-US"/>
        </w:rPr>
        <w:t>Christodoulou</w:t>
      </w:r>
      <w:r w:rsidR="00E152B1" w:rsidRPr="00E152B1">
        <w:rPr>
          <w:rFonts w:ascii="Arial" w:hAnsi="Arial" w:cs="Arial"/>
          <w:b/>
          <w:bCs/>
          <w:i/>
          <w:iCs/>
          <w:sz w:val="28"/>
          <w:szCs w:val="28"/>
          <w:lang w:val="el-GR"/>
        </w:rPr>
        <w:t xml:space="preserve"> </w:t>
      </w:r>
      <w:r w:rsidR="00E152B1" w:rsidRPr="00E152B1">
        <w:rPr>
          <w:rFonts w:ascii="Arial" w:hAnsi="Arial" w:cs="Arial"/>
          <w:b/>
          <w:bCs/>
          <w:i/>
          <w:iCs/>
          <w:sz w:val="28"/>
          <w:szCs w:val="28"/>
          <w:lang w:val="en-US"/>
        </w:rPr>
        <w:t>Investments</w:t>
      </w:r>
      <w:r w:rsidR="00E152B1" w:rsidRPr="00E152B1">
        <w:rPr>
          <w:rFonts w:ascii="Arial" w:hAnsi="Arial" w:cs="Arial"/>
          <w:b/>
          <w:bCs/>
          <w:i/>
          <w:iCs/>
          <w:sz w:val="28"/>
          <w:szCs w:val="28"/>
          <w:lang w:val="el-GR"/>
        </w:rPr>
        <w:t xml:space="preserve"> </w:t>
      </w:r>
      <w:r w:rsidR="00E152B1" w:rsidRPr="00E152B1">
        <w:rPr>
          <w:rFonts w:ascii="Arial" w:hAnsi="Arial" w:cs="Arial"/>
          <w:b/>
          <w:bCs/>
          <w:i/>
          <w:iCs/>
          <w:sz w:val="28"/>
          <w:szCs w:val="28"/>
          <w:lang w:val="en-US"/>
        </w:rPr>
        <w:t>Ltd</w:t>
      </w:r>
      <w:r w:rsidR="00E152B1" w:rsidRPr="00E152B1">
        <w:rPr>
          <w:rFonts w:ascii="Arial" w:hAnsi="Arial" w:cs="Arial"/>
          <w:b/>
          <w:bCs/>
          <w:i/>
          <w:iCs/>
          <w:sz w:val="28"/>
          <w:szCs w:val="28"/>
          <w:lang w:val="el-GR"/>
        </w:rPr>
        <w:t xml:space="preserve"> ν. Αδελφοί Ανδρέου &amp; Σταύρου Χρίστου (Έμποροι) Λτδ, Πολ. </w:t>
      </w:r>
      <w:proofErr w:type="spellStart"/>
      <w:r w:rsidR="00E152B1" w:rsidRPr="00E152B1">
        <w:rPr>
          <w:rFonts w:ascii="Arial" w:hAnsi="Arial" w:cs="Arial"/>
          <w:b/>
          <w:bCs/>
          <w:i/>
          <w:iCs/>
          <w:sz w:val="28"/>
          <w:szCs w:val="28"/>
          <w:lang w:val="el-GR"/>
        </w:rPr>
        <w:t>Έφ</w:t>
      </w:r>
      <w:proofErr w:type="spellEnd"/>
      <w:r w:rsidR="00E152B1" w:rsidRPr="00E152B1">
        <w:rPr>
          <w:rFonts w:ascii="Arial" w:hAnsi="Arial" w:cs="Arial"/>
          <w:b/>
          <w:bCs/>
          <w:i/>
          <w:iCs/>
          <w:sz w:val="28"/>
          <w:szCs w:val="28"/>
          <w:lang w:val="el-GR"/>
        </w:rPr>
        <w:t>. Αρ.280/2021, ημερ.8.2.2023</w:t>
      </w:r>
      <w:r w:rsidR="00E152B1">
        <w:rPr>
          <w:rFonts w:ascii="Arial" w:hAnsi="Arial" w:cs="Arial"/>
          <w:sz w:val="28"/>
          <w:szCs w:val="28"/>
          <w:lang w:val="el-GR"/>
        </w:rPr>
        <w:t>, πως: «</w:t>
      </w:r>
      <w:r w:rsidR="00E152B1" w:rsidRPr="00E152B1">
        <w:rPr>
          <w:rFonts w:ascii="Arial" w:hAnsi="Arial" w:cs="Arial"/>
          <w:i/>
          <w:iCs/>
          <w:color w:val="000000"/>
          <w:sz w:val="28"/>
          <w:szCs w:val="28"/>
          <w:lang w:val="el-GR"/>
        </w:rPr>
        <w:t>Ό,τι είναι σημαντικό για σκοπούς προθεσμίας είναι πως ο χρόνος προς καταχώρηση αίτησης για παροχή άδειας αρχίζει, όπως διαλαμβάνει, ο ειδικός περί τούτου, Κανονισμός 5(1), από την ημερομηνία έκδοσης της προσβαλλόμενης πράξης</w:t>
      </w:r>
      <w:r w:rsidR="00E152B1">
        <w:rPr>
          <w:rFonts w:ascii="Arial" w:hAnsi="Arial" w:cs="Arial"/>
          <w:color w:val="000000"/>
          <w:sz w:val="28"/>
          <w:szCs w:val="28"/>
          <w:lang w:val="el-GR"/>
        </w:rPr>
        <w:t>»</w:t>
      </w:r>
      <w:r w:rsidR="00E152B1" w:rsidRPr="00E152B1">
        <w:rPr>
          <w:rFonts w:ascii="Arial" w:hAnsi="Arial" w:cs="Arial"/>
          <w:color w:val="000000"/>
          <w:sz w:val="28"/>
          <w:szCs w:val="28"/>
          <w:lang w:val="el-GR"/>
        </w:rPr>
        <w:t>.</w:t>
      </w:r>
      <w:r w:rsidR="00E152B1">
        <w:rPr>
          <w:rFonts w:ascii="Arial" w:hAnsi="Arial" w:cs="Arial"/>
          <w:color w:val="000000"/>
          <w:sz w:val="28"/>
          <w:szCs w:val="28"/>
          <w:lang w:val="el-GR"/>
        </w:rPr>
        <w:t xml:space="preserve">  Άλλωστε </w:t>
      </w:r>
      <w:r w:rsidR="00932EA0">
        <w:rPr>
          <w:rFonts w:ascii="Arial" w:hAnsi="Arial" w:cs="Arial"/>
          <w:color w:val="000000"/>
          <w:sz w:val="28"/>
          <w:szCs w:val="28"/>
          <w:lang w:val="el-GR"/>
        </w:rPr>
        <w:t xml:space="preserve">αν η θέση του Αιτητή ήταν ορθή, </w:t>
      </w:r>
      <w:r w:rsidR="00557C69">
        <w:rPr>
          <w:rFonts w:ascii="Arial" w:hAnsi="Arial" w:cs="Arial"/>
          <w:color w:val="000000"/>
          <w:sz w:val="28"/>
          <w:szCs w:val="28"/>
          <w:lang w:val="el-GR"/>
        </w:rPr>
        <w:t>δεν θα είχε λόγο</w:t>
      </w:r>
      <w:r w:rsidR="00932EA0">
        <w:rPr>
          <w:rFonts w:ascii="Arial" w:hAnsi="Arial" w:cs="Arial"/>
          <w:color w:val="000000"/>
          <w:sz w:val="28"/>
          <w:szCs w:val="28"/>
          <w:lang w:val="el-GR"/>
        </w:rPr>
        <w:t xml:space="preserve"> η προώθηση της </w:t>
      </w:r>
      <w:r w:rsidR="00122ECA">
        <w:rPr>
          <w:rFonts w:ascii="Arial" w:hAnsi="Arial" w:cs="Arial"/>
          <w:color w:val="000000"/>
          <w:sz w:val="28"/>
          <w:szCs w:val="28"/>
          <w:lang w:val="el-GR"/>
        </w:rPr>
        <w:t xml:space="preserve">παρούσας </w:t>
      </w:r>
      <w:r w:rsidR="00932EA0">
        <w:rPr>
          <w:rFonts w:ascii="Arial" w:hAnsi="Arial" w:cs="Arial"/>
          <w:color w:val="000000"/>
          <w:sz w:val="28"/>
          <w:szCs w:val="28"/>
          <w:lang w:val="el-GR"/>
        </w:rPr>
        <w:t>αίτησης για παράταση της προθεσμίας.</w:t>
      </w:r>
      <w:r w:rsidR="00E152B1">
        <w:rPr>
          <w:rFonts w:ascii="Arial" w:hAnsi="Arial" w:cs="Arial"/>
          <w:color w:val="000000"/>
          <w:sz w:val="28"/>
          <w:szCs w:val="28"/>
        </w:rPr>
        <w:t> </w:t>
      </w:r>
    </w:p>
    <w:p w14:paraId="04D1E4D6" w14:textId="77777777" w:rsidR="00F21B43" w:rsidRDefault="00F21B43" w:rsidP="00A23A8A">
      <w:pPr>
        <w:spacing w:line="480" w:lineRule="auto"/>
        <w:ind w:right="-279" w:firstLine="270"/>
        <w:jc w:val="both"/>
        <w:rPr>
          <w:rFonts w:ascii="Arial" w:hAnsi="Arial" w:cs="Arial"/>
          <w:color w:val="000000"/>
          <w:sz w:val="28"/>
          <w:szCs w:val="28"/>
        </w:rPr>
      </w:pPr>
    </w:p>
    <w:p w14:paraId="23DA422C" w14:textId="12E5E3F1" w:rsidR="00122ECA" w:rsidRPr="00557C69" w:rsidRDefault="00F21B43" w:rsidP="00A23A8A">
      <w:pPr>
        <w:spacing w:line="480" w:lineRule="auto"/>
        <w:ind w:right="-279" w:firstLine="270"/>
        <w:jc w:val="both"/>
        <w:rPr>
          <w:rFonts w:ascii="Arial" w:hAnsi="Arial" w:cs="Arial"/>
          <w:color w:val="000000"/>
          <w:sz w:val="28"/>
          <w:szCs w:val="28"/>
          <w:lang w:val="el-GR"/>
        </w:rPr>
      </w:pPr>
      <w:r>
        <w:rPr>
          <w:rFonts w:ascii="Arial" w:hAnsi="Arial" w:cs="Arial"/>
          <w:color w:val="000000"/>
          <w:sz w:val="28"/>
          <w:szCs w:val="28"/>
          <w:lang w:val="el-GR"/>
        </w:rPr>
        <w:t>Όπως όμως αναφέρεται στην ίδια αυθεντία</w:t>
      </w:r>
      <w:r w:rsidR="002E46FB">
        <w:rPr>
          <w:rFonts w:ascii="Arial" w:hAnsi="Arial" w:cs="Arial"/>
          <w:color w:val="000000"/>
          <w:sz w:val="28"/>
          <w:szCs w:val="28"/>
          <w:lang w:val="el-GR"/>
        </w:rPr>
        <w:t>, υ</w:t>
      </w:r>
      <w:r w:rsidR="002E46FB" w:rsidRPr="002E46FB">
        <w:rPr>
          <w:rFonts w:ascii="Arial" w:hAnsi="Arial" w:cs="Arial"/>
          <w:color w:val="000000"/>
          <w:sz w:val="28"/>
          <w:szCs w:val="28"/>
          <w:lang w:val="el-GR"/>
        </w:rPr>
        <w:t xml:space="preserve">πάρχει </w:t>
      </w:r>
      <w:r w:rsidR="002E46FB">
        <w:rPr>
          <w:rFonts w:ascii="Arial" w:hAnsi="Arial" w:cs="Arial"/>
          <w:color w:val="000000"/>
          <w:sz w:val="28"/>
          <w:szCs w:val="28"/>
          <w:lang w:val="el-GR"/>
        </w:rPr>
        <w:t>η</w:t>
      </w:r>
      <w:r w:rsidR="002E46FB" w:rsidRPr="002E46FB">
        <w:rPr>
          <w:rFonts w:ascii="Arial" w:hAnsi="Arial" w:cs="Arial"/>
          <w:color w:val="000000"/>
          <w:sz w:val="28"/>
          <w:szCs w:val="28"/>
          <w:lang w:val="el-GR"/>
        </w:rPr>
        <w:t xml:space="preserve"> δυνατότητα παράτασης του χρόνου</w:t>
      </w:r>
      <w:r w:rsidR="002E46FB">
        <w:rPr>
          <w:rFonts w:ascii="Arial" w:hAnsi="Arial" w:cs="Arial"/>
          <w:color w:val="000000"/>
          <w:sz w:val="28"/>
          <w:szCs w:val="28"/>
          <w:lang w:val="el-GR"/>
        </w:rPr>
        <w:t xml:space="preserve"> </w:t>
      </w:r>
      <w:r w:rsidR="002E46FB" w:rsidRPr="002E46FB">
        <w:rPr>
          <w:rFonts w:ascii="Arial" w:hAnsi="Arial" w:cs="Arial"/>
          <w:color w:val="000000"/>
          <w:sz w:val="28"/>
          <w:szCs w:val="28"/>
          <w:lang w:val="el-GR"/>
        </w:rPr>
        <w:t>εάν καταδειχθούν εξαιρετικές περιστάσεις που παρεμπόδισαν την καταχώρηση αίτησης εντός της προβλεπόμενης προθεσμίας.</w:t>
      </w:r>
      <w:r w:rsidR="002E46FB">
        <w:rPr>
          <w:rFonts w:ascii="Arial" w:hAnsi="Arial" w:cs="Arial"/>
          <w:color w:val="000000"/>
          <w:sz w:val="28"/>
          <w:szCs w:val="28"/>
          <w:lang w:val="el-GR"/>
        </w:rPr>
        <w:t xml:space="preserve">  Μια τέτοια περίπτωση είναι όταν η πράξη που επιδιώκεται να ελεγχθεί, γνωστοποιήθηκε στον αιτητή μετά την εκπνοή της προθεσμίας.</w:t>
      </w:r>
      <w:r w:rsidR="00154384">
        <w:rPr>
          <w:rFonts w:ascii="Arial" w:hAnsi="Arial" w:cs="Arial"/>
          <w:color w:val="000000"/>
          <w:sz w:val="28"/>
          <w:szCs w:val="28"/>
          <w:lang w:val="el-GR"/>
        </w:rPr>
        <w:t xml:space="preserve">  Όμως και τότε, νοουμένου ότι δεν θα μπορούσε να μάθει για την ύπαρξη της νωρίτερα, ασκώντας εύλογη επιμέλεια.</w:t>
      </w:r>
    </w:p>
    <w:p w14:paraId="73B01008" w14:textId="53674146" w:rsidR="00C562FE" w:rsidRDefault="00122ECA" w:rsidP="00A23A8A">
      <w:pPr>
        <w:spacing w:line="480" w:lineRule="auto"/>
        <w:ind w:right="-279" w:firstLine="270"/>
        <w:jc w:val="both"/>
        <w:rPr>
          <w:rFonts w:ascii="Arial" w:hAnsi="Arial" w:cs="Arial"/>
          <w:sz w:val="28"/>
          <w:szCs w:val="28"/>
          <w:lang w:val="el-GR"/>
        </w:rPr>
      </w:pPr>
      <w:r>
        <w:rPr>
          <w:rFonts w:ascii="Arial" w:hAnsi="Arial" w:cs="Arial"/>
          <w:color w:val="000000"/>
          <w:sz w:val="28"/>
          <w:szCs w:val="28"/>
          <w:lang w:val="el-GR"/>
        </w:rPr>
        <w:lastRenderedPageBreak/>
        <w:t xml:space="preserve">Προκύπτει ότι ο Αιτητής δεν γνώριζε για την έκδοση του επίδικου Εντάλματος όταν αυτό εκδόθηκε.  Το έμαθε </w:t>
      </w:r>
      <w:r w:rsidR="00154384">
        <w:rPr>
          <w:rFonts w:ascii="Arial" w:hAnsi="Arial" w:cs="Arial"/>
          <w:color w:val="000000"/>
          <w:sz w:val="28"/>
          <w:szCs w:val="28"/>
          <w:lang w:val="el-GR"/>
        </w:rPr>
        <w:t xml:space="preserve">όμως </w:t>
      </w:r>
      <w:r>
        <w:rPr>
          <w:rFonts w:ascii="Arial" w:hAnsi="Arial" w:cs="Arial"/>
          <w:color w:val="000000"/>
          <w:sz w:val="28"/>
          <w:szCs w:val="28"/>
          <w:lang w:val="el-GR"/>
        </w:rPr>
        <w:t>την 12.5.2023.  Αντιλήφθηκε πλήρως σε τι αφορούσε και στη</w:t>
      </w:r>
      <w:r w:rsidR="00F363DF">
        <w:rPr>
          <w:rFonts w:ascii="Arial" w:hAnsi="Arial" w:cs="Arial"/>
          <w:color w:val="000000"/>
          <w:sz w:val="28"/>
          <w:szCs w:val="28"/>
          <w:lang w:val="el-GR"/>
        </w:rPr>
        <w:t>ν</w:t>
      </w:r>
      <w:r>
        <w:rPr>
          <w:rFonts w:ascii="Arial" w:hAnsi="Arial" w:cs="Arial"/>
          <w:color w:val="000000"/>
          <w:sz w:val="28"/>
          <w:szCs w:val="28"/>
          <w:lang w:val="el-GR"/>
        </w:rPr>
        <w:t xml:space="preserve"> τηλεφωνική συνομιλία που είχε με το δικαστικό επιδότη που τον είχε καλέσει, ανέπτυξε</w:t>
      </w:r>
      <w:r w:rsidR="00154384">
        <w:rPr>
          <w:rFonts w:ascii="Arial" w:hAnsi="Arial" w:cs="Arial"/>
          <w:color w:val="000000"/>
          <w:sz w:val="28"/>
          <w:szCs w:val="28"/>
          <w:lang w:val="el-GR"/>
        </w:rPr>
        <w:t xml:space="preserve"> σχετική</w:t>
      </w:r>
      <w:r>
        <w:rPr>
          <w:rFonts w:ascii="Arial" w:hAnsi="Arial" w:cs="Arial"/>
          <w:color w:val="000000"/>
          <w:sz w:val="28"/>
          <w:szCs w:val="28"/>
          <w:lang w:val="el-GR"/>
        </w:rPr>
        <w:t xml:space="preserve"> επιχειρηματολογία</w:t>
      </w:r>
      <w:r w:rsidR="00154384">
        <w:rPr>
          <w:rFonts w:ascii="Arial" w:hAnsi="Arial" w:cs="Arial"/>
          <w:color w:val="000000"/>
          <w:sz w:val="28"/>
          <w:szCs w:val="28"/>
          <w:lang w:val="el-GR"/>
        </w:rPr>
        <w:t xml:space="preserve"> προωθώντας τη θέση του</w:t>
      </w:r>
      <w:r>
        <w:rPr>
          <w:rFonts w:ascii="Arial" w:hAnsi="Arial" w:cs="Arial"/>
          <w:color w:val="000000"/>
          <w:sz w:val="28"/>
          <w:szCs w:val="28"/>
          <w:lang w:val="el-GR"/>
        </w:rPr>
        <w:t>.  Δεν είχε στα χέρια του αντίγραφο του Εντάλματος,</w:t>
      </w:r>
      <w:r w:rsidR="008A062F">
        <w:rPr>
          <w:rFonts w:ascii="Arial" w:hAnsi="Arial" w:cs="Arial"/>
          <w:color w:val="000000"/>
          <w:sz w:val="28"/>
          <w:szCs w:val="28"/>
          <w:lang w:val="el-GR"/>
        </w:rPr>
        <w:t xml:space="preserve"> θα μπορούσε όμως, αν όχι την ίδια ημέρα, την </w:t>
      </w:r>
      <w:r w:rsidR="00154384">
        <w:rPr>
          <w:rFonts w:ascii="Arial" w:hAnsi="Arial" w:cs="Arial"/>
          <w:color w:val="000000"/>
          <w:sz w:val="28"/>
          <w:szCs w:val="28"/>
          <w:lang w:val="el-GR"/>
        </w:rPr>
        <w:t>επόμενη εργάσιμη ημέρα,</w:t>
      </w:r>
      <w:r w:rsidR="008A062F">
        <w:rPr>
          <w:rFonts w:ascii="Arial" w:hAnsi="Arial" w:cs="Arial"/>
          <w:color w:val="000000"/>
          <w:sz w:val="28"/>
          <w:szCs w:val="28"/>
          <w:lang w:val="el-GR"/>
        </w:rPr>
        <w:t xml:space="preserve"> να μεταβεί στο Πρωτοκολλητείο του Ε. Δ. Λευκωσίας και </w:t>
      </w:r>
      <w:r w:rsidR="00154384">
        <w:rPr>
          <w:rFonts w:ascii="Arial" w:hAnsi="Arial" w:cs="Arial"/>
          <w:color w:val="000000"/>
          <w:sz w:val="28"/>
          <w:szCs w:val="28"/>
          <w:lang w:val="el-GR"/>
        </w:rPr>
        <w:t xml:space="preserve">να </w:t>
      </w:r>
      <w:r w:rsidR="008A062F">
        <w:rPr>
          <w:rFonts w:ascii="Arial" w:hAnsi="Arial" w:cs="Arial"/>
          <w:color w:val="000000"/>
          <w:sz w:val="28"/>
          <w:szCs w:val="28"/>
          <w:lang w:val="el-GR"/>
        </w:rPr>
        <w:t>λάβει αντίγραφο.  Εφόσον το Ένταλμα είχε εκδοθεί την 27.4.2023 η περίοδος των 45 ημερών που προνο</w:t>
      </w:r>
      <w:r w:rsidR="00154384">
        <w:rPr>
          <w:rFonts w:ascii="Arial" w:hAnsi="Arial" w:cs="Arial"/>
          <w:color w:val="000000"/>
          <w:sz w:val="28"/>
          <w:szCs w:val="28"/>
          <w:lang w:val="el-GR"/>
        </w:rPr>
        <w:t>εί</w:t>
      </w:r>
      <w:r w:rsidR="008A062F">
        <w:rPr>
          <w:rFonts w:ascii="Arial" w:hAnsi="Arial" w:cs="Arial"/>
          <w:color w:val="000000"/>
          <w:sz w:val="28"/>
          <w:szCs w:val="28"/>
          <w:lang w:val="el-GR"/>
        </w:rPr>
        <w:t xml:space="preserve">ται στον </w:t>
      </w:r>
      <w:r w:rsidR="008A062F" w:rsidRPr="00154384">
        <w:rPr>
          <w:rFonts w:ascii="Arial" w:hAnsi="Arial" w:cs="Arial"/>
          <w:i/>
          <w:iCs/>
          <w:color w:val="000000"/>
          <w:sz w:val="28"/>
          <w:szCs w:val="28"/>
          <w:lang w:val="el-GR"/>
        </w:rPr>
        <w:t>Καν.5(1)</w:t>
      </w:r>
      <w:r w:rsidR="008A062F">
        <w:rPr>
          <w:rFonts w:ascii="Arial" w:hAnsi="Arial" w:cs="Arial"/>
          <w:color w:val="000000"/>
          <w:sz w:val="28"/>
          <w:szCs w:val="28"/>
          <w:lang w:val="el-GR"/>
        </w:rPr>
        <w:t xml:space="preserve"> εξέπνεε την 11.6.2023.  Επομένως υπήρχε</w:t>
      </w:r>
      <w:r w:rsidR="00154384">
        <w:rPr>
          <w:rFonts w:ascii="Arial" w:hAnsi="Arial" w:cs="Arial"/>
          <w:color w:val="000000"/>
          <w:sz w:val="28"/>
          <w:szCs w:val="28"/>
          <w:lang w:val="el-GR"/>
        </w:rPr>
        <w:t xml:space="preserve"> χρονικά</w:t>
      </w:r>
      <w:r w:rsidR="008A062F">
        <w:rPr>
          <w:rFonts w:ascii="Arial" w:hAnsi="Arial" w:cs="Arial"/>
          <w:color w:val="000000"/>
          <w:sz w:val="28"/>
          <w:szCs w:val="28"/>
          <w:lang w:val="el-GR"/>
        </w:rPr>
        <w:t xml:space="preserve"> ευχέρεια για την καταχώριση αίτησης για άδεια.  Δεν </w:t>
      </w:r>
      <w:r w:rsidR="00154384">
        <w:rPr>
          <w:rFonts w:ascii="Arial" w:hAnsi="Arial" w:cs="Arial"/>
          <w:color w:val="000000"/>
          <w:sz w:val="28"/>
          <w:szCs w:val="28"/>
          <w:lang w:val="el-GR"/>
        </w:rPr>
        <w:t>απαιτείτο</w:t>
      </w:r>
      <w:r w:rsidR="008A062F">
        <w:rPr>
          <w:rFonts w:ascii="Arial" w:hAnsi="Arial" w:cs="Arial"/>
          <w:color w:val="000000"/>
          <w:sz w:val="28"/>
          <w:szCs w:val="28"/>
          <w:lang w:val="el-GR"/>
        </w:rPr>
        <w:t xml:space="preserve"> παράταση χρόνου.  Ο Αιτητής δεν </w:t>
      </w:r>
      <w:r w:rsidR="00007967">
        <w:rPr>
          <w:rFonts w:ascii="Arial" w:hAnsi="Arial" w:cs="Arial"/>
          <w:color w:val="000000"/>
          <w:sz w:val="28"/>
          <w:szCs w:val="28"/>
          <w:lang w:val="el-GR"/>
        </w:rPr>
        <w:t xml:space="preserve">ενήργησε όπως είχε τη δυνατότητα.  Άφησε το χρόνο να παρέλθει και επικαλείται τώρα ότι υφίστανται εξαιρετικές περιστάσεις ώστε να </w:t>
      </w:r>
      <w:r w:rsidR="00154384">
        <w:rPr>
          <w:rFonts w:ascii="Arial" w:hAnsi="Arial" w:cs="Arial"/>
          <w:color w:val="000000"/>
          <w:sz w:val="28"/>
          <w:szCs w:val="28"/>
          <w:lang w:val="el-GR"/>
        </w:rPr>
        <w:t>δοθεί επέκταση της προθεσμίας</w:t>
      </w:r>
      <w:r w:rsidR="00007967">
        <w:rPr>
          <w:rFonts w:ascii="Arial" w:hAnsi="Arial" w:cs="Arial"/>
          <w:color w:val="000000"/>
          <w:sz w:val="28"/>
          <w:szCs w:val="28"/>
          <w:lang w:val="el-GR"/>
        </w:rPr>
        <w:t>.</w:t>
      </w:r>
      <w:r w:rsidR="008A062F">
        <w:rPr>
          <w:rFonts w:ascii="Arial" w:hAnsi="Arial" w:cs="Arial"/>
          <w:color w:val="000000"/>
          <w:sz w:val="28"/>
          <w:szCs w:val="28"/>
          <w:lang w:val="el-GR"/>
        </w:rPr>
        <w:t xml:space="preserve"> </w:t>
      </w:r>
      <w:r w:rsidR="00007967">
        <w:rPr>
          <w:rFonts w:ascii="Arial" w:hAnsi="Arial" w:cs="Arial"/>
          <w:color w:val="000000"/>
          <w:sz w:val="28"/>
          <w:szCs w:val="28"/>
          <w:lang w:val="el-GR"/>
        </w:rPr>
        <w:t xml:space="preserve"> Αναφέρει ότι ο επιδότης που του είχε τηλεφωνήσει </w:t>
      </w:r>
      <w:r w:rsidR="00007967">
        <w:rPr>
          <w:rFonts w:ascii="Arial" w:hAnsi="Arial" w:cs="Arial"/>
          <w:sz w:val="28"/>
          <w:szCs w:val="28"/>
          <w:lang w:val="el-GR"/>
        </w:rPr>
        <w:t>«</w:t>
      </w:r>
      <w:r w:rsidR="00007967">
        <w:rPr>
          <w:rFonts w:ascii="Arial" w:hAnsi="Arial" w:cs="Arial"/>
          <w:i/>
          <w:iCs/>
          <w:sz w:val="28"/>
          <w:szCs w:val="28"/>
          <w:lang w:val="el-GR"/>
        </w:rPr>
        <w:t>έδειξε να αντιλήφθηκε το ζήτημα και να μην προχωρούσε</w:t>
      </w:r>
      <w:r w:rsidR="00007967">
        <w:rPr>
          <w:rFonts w:ascii="Arial" w:hAnsi="Arial" w:cs="Arial"/>
          <w:sz w:val="28"/>
          <w:szCs w:val="28"/>
          <w:lang w:val="el-GR"/>
        </w:rPr>
        <w:t>».  Ωστόσο,</w:t>
      </w:r>
      <w:r w:rsidR="00055823">
        <w:rPr>
          <w:rFonts w:ascii="Arial" w:hAnsi="Arial" w:cs="Arial"/>
          <w:sz w:val="28"/>
          <w:szCs w:val="28"/>
          <w:lang w:val="el-GR"/>
        </w:rPr>
        <w:t xml:space="preserve"> κάθε άλλο παρά αισθάνεται ικανοποίηση ότι το Ένταλμα δεν θα εκτελεστεί</w:t>
      </w:r>
      <w:r w:rsidR="00007967">
        <w:rPr>
          <w:rFonts w:ascii="Arial" w:hAnsi="Arial" w:cs="Arial"/>
          <w:sz w:val="28"/>
          <w:szCs w:val="28"/>
          <w:lang w:val="el-GR"/>
        </w:rPr>
        <w:t xml:space="preserve"> </w:t>
      </w:r>
      <w:r w:rsidR="00055823">
        <w:rPr>
          <w:rFonts w:ascii="Arial" w:hAnsi="Arial" w:cs="Arial"/>
          <w:sz w:val="28"/>
          <w:szCs w:val="28"/>
          <w:lang w:val="el-GR"/>
        </w:rPr>
        <w:t xml:space="preserve">αφού, </w:t>
      </w:r>
      <w:r w:rsidR="00007967">
        <w:rPr>
          <w:rFonts w:ascii="Arial" w:hAnsi="Arial" w:cs="Arial"/>
          <w:sz w:val="28"/>
          <w:szCs w:val="28"/>
          <w:lang w:val="el-GR"/>
        </w:rPr>
        <w:t>δεκατρείς ημέρες μετά, αποστέλλει επιστολή στους επιδότες του Ε. Δ. Λευκωσίας, μέσω των δικηγόρων του.  Από το θέμα της επιστολής, αποκαλύπτεται γνώση των στοιχείων του Εντάλματος.  Αναφέρεται «</w:t>
      </w:r>
      <w:r w:rsidR="00007967">
        <w:rPr>
          <w:rFonts w:ascii="Arial" w:hAnsi="Arial" w:cs="Arial"/>
          <w:i/>
          <w:iCs/>
          <w:sz w:val="28"/>
          <w:szCs w:val="28"/>
          <w:lang w:val="el-GR"/>
        </w:rPr>
        <w:t>Ένταλμα με αριθμό 138/2023, Αριθμός Διπλότυπου 112136, Ημερομηνία Έκδοσης 27/4/2023</w:t>
      </w:r>
      <w:r w:rsidR="00007967">
        <w:rPr>
          <w:rFonts w:ascii="Arial" w:hAnsi="Arial" w:cs="Arial"/>
          <w:sz w:val="28"/>
          <w:szCs w:val="28"/>
          <w:lang w:val="el-GR"/>
        </w:rPr>
        <w:t xml:space="preserve">».  </w:t>
      </w:r>
      <w:r w:rsidR="005A5E6D">
        <w:rPr>
          <w:rFonts w:ascii="Arial" w:hAnsi="Arial" w:cs="Arial"/>
          <w:sz w:val="28"/>
          <w:szCs w:val="28"/>
          <w:lang w:val="el-GR"/>
        </w:rPr>
        <w:t xml:space="preserve">Δεν </w:t>
      </w:r>
      <w:r w:rsidR="00007967">
        <w:rPr>
          <w:rFonts w:ascii="Arial" w:hAnsi="Arial" w:cs="Arial"/>
          <w:sz w:val="28"/>
          <w:szCs w:val="28"/>
          <w:lang w:val="el-GR"/>
        </w:rPr>
        <w:t xml:space="preserve">λήφθηκε </w:t>
      </w:r>
      <w:r w:rsidR="005A5E6D">
        <w:rPr>
          <w:rFonts w:ascii="Arial" w:hAnsi="Arial" w:cs="Arial"/>
          <w:sz w:val="28"/>
          <w:szCs w:val="28"/>
          <w:lang w:val="el-GR"/>
        </w:rPr>
        <w:t xml:space="preserve">κάποια </w:t>
      </w:r>
      <w:r w:rsidR="00007967">
        <w:rPr>
          <w:rFonts w:ascii="Arial" w:hAnsi="Arial" w:cs="Arial"/>
          <w:sz w:val="28"/>
          <w:szCs w:val="28"/>
          <w:lang w:val="el-GR"/>
        </w:rPr>
        <w:t>απάντηση</w:t>
      </w:r>
      <w:r w:rsidR="00154384">
        <w:rPr>
          <w:rFonts w:ascii="Arial" w:hAnsi="Arial" w:cs="Arial"/>
          <w:sz w:val="28"/>
          <w:szCs w:val="28"/>
          <w:lang w:val="el-GR"/>
        </w:rPr>
        <w:t xml:space="preserve"> και δεν</w:t>
      </w:r>
      <w:r w:rsidR="00154384" w:rsidRPr="00154384">
        <w:rPr>
          <w:rFonts w:ascii="Arial" w:hAnsi="Arial" w:cs="Arial"/>
          <w:sz w:val="28"/>
          <w:szCs w:val="28"/>
          <w:lang w:val="el-GR"/>
        </w:rPr>
        <w:t xml:space="preserve"> </w:t>
      </w:r>
      <w:r w:rsidR="00154384">
        <w:rPr>
          <w:rFonts w:ascii="Arial" w:hAnsi="Arial" w:cs="Arial"/>
          <w:sz w:val="28"/>
          <w:szCs w:val="28"/>
          <w:lang w:val="el-GR"/>
        </w:rPr>
        <w:lastRenderedPageBreak/>
        <w:t>υπήρξε καμιά ανταπόκριση</w:t>
      </w:r>
      <w:r w:rsidR="005A5E6D">
        <w:rPr>
          <w:rFonts w:ascii="Arial" w:hAnsi="Arial" w:cs="Arial"/>
          <w:sz w:val="28"/>
          <w:szCs w:val="28"/>
          <w:lang w:val="el-GR"/>
        </w:rPr>
        <w:t>.  Ο Αιτητής δεν έλαβε κάποια άλλη ενέργεια.  Υπενθυμίζεται ότι η προθεσμία των 45 ημερών δεν είχε ακόμα εκπνεύσει.</w:t>
      </w:r>
    </w:p>
    <w:p w14:paraId="37084864" w14:textId="77777777" w:rsidR="00055823" w:rsidRDefault="00055823" w:rsidP="00A23A8A">
      <w:pPr>
        <w:spacing w:line="480" w:lineRule="auto"/>
        <w:ind w:right="-279" w:firstLine="270"/>
        <w:jc w:val="both"/>
        <w:rPr>
          <w:rFonts w:ascii="Arial" w:hAnsi="Arial" w:cs="Arial"/>
          <w:sz w:val="28"/>
          <w:szCs w:val="28"/>
          <w:lang w:val="el-GR"/>
        </w:rPr>
      </w:pPr>
    </w:p>
    <w:p w14:paraId="226E787B" w14:textId="3E944366" w:rsidR="00FD4B86" w:rsidRPr="00FD4B86" w:rsidRDefault="00C562FE" w:rsidP="00302A31">
      <w:pPr>
        <w:spacing w:line="480" w:lineRule="auto"/>
        <w:ind w:right="-279" w:firstLine="270"/>
        <w:jc w:val="both"/>
        <w:rPr>
          <w:rFonts w:ascii="Arial" w:hAnsi="Arial" w:cs="Arial"/>
          <w:color w:val="000000"/>
          <w:sz w:val="28"/>
          <w:szCs w:val="28"/>
          <w:lang w:val="el-GR"/>
        </w:rPr>
      </w:pPr>
      <w:r>
        <w:rPr>
          <w:rFonts w:ascii="Arial" w:hAnsi="Arial" w:cs="Arial"/>
          <w:sz w:val="28"/>
          <w:szCs w:val="28"/>
          <w:lang w:val="el-GR"/>
        </w:rPr>
        <w:t xml:space="preserve">Στη </w:t>
      </w:r>
      <w:proofErr w:type="spellStart"/>
      <w:r w:rsidRPr="00FD4B86">
        <w:rPr>
          <w:rFonts w:ascii="Arial" w:hAnsi="Arial" w:cs="Arial"/>
          <w:b/>
          <w:bCs/>
          <w:i/>
          <w:iCs/>
          <w:sz w:val="28"/>
          <w:szCs w:val="28"/>
          <w:lang w:val="en-US"/>
        </w:rPr>
        <w:t>Puhler</w:t>
      </w:r>
      <w:proofErr w:type="spellEnd"/>
      <w:r w:rsidRPr="00FD4B86">
        <w:rPr>
          <w:rFonts w:ascii="Arial" w:hAnsi="Arial" w:cs="Arial"/>
          <w:b/>
          <w:bCs/>
          <w:i/>
          <w:iCs/>
          <w:sz w:val="28"/>
          <w:szCs w:val="28"/>
          <w:lang w:val="el-GR"/>
        </w:rPr>
        <w:t xml:space="preserve">, Πολ. </w:t>
      </w:r>
      <w:proofErr w:type="spellStart"/>
      <w:r w:rsidRPr="00FD4B86">
        <w:rPr>
          <w:rFonts w:ascii="Arial" w:hAnsi="Arial" w:cs="Arial"/>
          <w:b/>
          <w:bCs/>
          <w:i/>
          <w:iCs/>
          <w:sz w:val="28"/>
          <w:szCs w:val="28"/>
          <w:lang w:val="el-GR"/>
        </w:rPr>
        <w:t>Έφ</w:t>
      </w:r>
      <w:proofErr w:type="spellEnd"/>
      <w:r w:rsidRPr="00FD4B86">
        <w:rPr>
          <w:rFonts w:ascii="Arial" w:hAnsi="Arial" w:cs="Arial"/>
          <w:b/>
          <w:bCs/>
          <w:i/>
          <w:iCs/>
          <w:sz w:val="28"/>
          <w:szCs w:val="28"/>
          <w:lang w:val="el-GR"/>
        </w:rPr>
        <w:t>. Αρ.404/2019</w:t>
      </w:r>
      <w:r w:rsidR="00F363DF">
        <w:rPr>
          <w:rFonts w:ascii="Arial" w:hAnsi="Arial" w:cs="Arial"/>
          <w:b/>
          <w:bCs/>
          <w:i/>
          <w:iCs/>
          <w:sz w:val="28"/>
          <w:szCs w:val="28"/>
          <w:lang w:val="el-GR"/>
        </w:rPr>
        <w:t>, ημερ.10.9.2020</w:t>
      </w:r>
      <w:r w:rsidR="00F363DF">
        <w:rPr>
          <w:rFonts w:ascii="Arial" w:hAnsi="Arial" w:cs="Arial"/>
          <w:sz w:val="28"/>
          <w:szCs w:val="28"/>
          <w:lang w:val="el-GR"/>
        </w:rPr>
        <w:t>,</w:t>
      </w:r>
      <w:r>
        <w:rPr>
          <w:rFonts w:ascii="Arial" w:hAnsi="Arial" w:cs="Arial"/>
          <w:sz w:val="28"/>
          <w:szCs w:val="28"/>
          <w:lang w:val="el-GR"/>
        </w:rPr>
        <w:t xml:space="preserve"> </w:t>
      </w:r>
      <w:r w:rsidR="00FD4B86">
        <w:rPr>
          <w:rFonts w:ascii="Arial" w:hAnsi="Arial" w:cs="Arial"/>
          <w:sz w:val="28"/>
          <w:szCs w:val="28"/>
          <w:lang w:val="el-GR"/>
        </w:rPr>
        <w:t>επαναλήφθηκε</w:t>
      </w:r>
      <w:r>
        <w:rPr>
          <w:rFonts w:ascii="Arial" w:hAnsi="Arial" w:cs="Arial"/>
          <w:sz w:val="28"/>
          <w:szCs w:val="28"/>
          <w:lang w:val="el-GR"/>
        </w:rPr>
        <w:t xml:space="preserve"> ότι</w:t>
      </w:r>
      <w:r w:rsidR="00FD4B86">
        <w:rPr>
          <w:rFonts w:ascii="Arial" w:hAnsi="Arial" w:cs="Arial"/>
          <w:sz w:val="28"/>
          <w:szCs w:val="28"/>
          <w:lang w:val="el-GR"/>
        </w:rPr>
        <w:t xml:space="preserve"> τα </w:t>
      </w:r>
      <w:r w:rsidRPr="00FD4B86">
        <w:rPr>
          <w:rFonts w:ascii="Arial" w:hAnsi="Arial" w:cs="Arial"/>
          <w:color w:val="000000"/>
          <w:sz w:val="28"/>
          <w:szCs w:val="28"/>
          <w:lang w:val="el-GR"/>
        </w:rPr>
        <w:t xml:space="preserve">προνομιακά εντάλματα παρέχονται ή όχι κατά προνόμιο και όχι δικαιωματικά </w:t>
      </w:r>
      <w:r w:rsidR="00FD4B86">
        <w:rPr>
          <w:rFonts w:ascii="Arial" w:hAnsi="Arial" w:cs="Arial"/>
          <w:color w:val="000000"/>
          <w:sz w:val="28"/>
          <w:szCs w:val="28"/>
          <w:lang w:val="el-GR"/>
        </w:rPr>
        <w:t>και με παραπομπή στη</w:t>
      </w:r>
      <w:r w:rsidRPr="00FD4B86">
        <w:rPr>
          <w:rFonts w:ascii="Arial" w:hAnsi="Arial" w:cs="Arial"/>
          <w:b/>
          <w:bCs/>
          <w:i/>
          <w:iCs/>
          <w:color w:val="000000"/>
          <w:sz w:val="28"/>
          <w:szCs w:val="28"/>
          <w:lang w:val="el-GR"/>
        </w:rPr>
        <w:t xml:space="preserve"> Μιχαήλ</w:t>
      </w:r>
      <w:r w:rsidR="00FD4B86">
        <w:rPr>
          <w:rFonts w:ascii="Arial" w:hAnsi="Arial" w:cs="Arial"/>
          <w:b/>
          <w:bCs/>
          <w:i/>
          <w:iCs/>
          <w:color w:val="000000"/>
          <w:sz w:val="28"/>
          <w:szCs w:val="28"/>
          <w:lang w:val="el-GR"/>
        </w:rPr>
        <w:t xml:space="preserve"> ν. Κυπριακής Δημοκρατίας (2015) 1(Α) Α.Α.Δ.155</w:t>
      </w:r>
      <w:r w:rsidR="00FD4B86" w:rsidRPr="00FD4B86">
        <w:rPr>
          <w:rFonts w:ascii="Arial" w:hAnsi="Arial" w:cs="Arial"/>
          <w:color w:val="000000"/>
          <w:sz w:val="28"/>
          <w:szCs w:val="28"/>
          <w:lang w:val="el-GR"/>
        </w:rPr>
        <w:t>,</w:t>
      </w:r>
      <w:r w:rsidR="00FD4B86">
        <w:rPr>
          <w:rFonts w:ascii="Arial" w:hAnsi="Arial" w:cs="Arial"/>
          <w:color w:val="000000"/>
          <w:sz w:val="28"/>
          <w:szCs w:val="28"/>
          <w:lang w:val="el-GR"/>
        </w:rPr>
        <w:t xml:space="preserve"> 162,</w:t>
      </w:r>
      <w:r w:rsidRPr="00FD4B86">
        <w:rPr>
          <w:rFonts w:ascii="Arial" w:hAnsi="Arial" w:cs="Arial"/>
          <w:color w:val="000000"/>
          <w:sz w:val="28"/>
          <w:szCs w:val="28"/>
        </w:rPr>
        <w:t> </w:t>
      </w:r>
      <w:r w:rsidR="00FD4B86" w:rsidRPr="00FD4B86">
        <w:rPr>
          <w:rFonts w:ascii="Arial" w:hAnsi="Arial" w:cs="Arial"/>
          <w:color w:val="000000"/>
          <w:sz w:val="28"/>
          <w:szCs w:val="28"/>
          <w:lang w:val="el-GR"/>
        </w:rPr>
        <w:t>ότι η</w:t>
      </w:r>
      <w:r w:rsidR="00FD4B86">
        <w:rPr>
          <w:rFonts w:ascii="Arial" w:hAnsi="Arial" w:cs="Arial"/>
          <w:color w:val="000000"/>
          <w:sz w:val="28"/>
          <w:szCs w:val="28"/>
          <w:lang w:val="el-GR"/>
        </w:rPr>
        <w:t xml:space="preserve"> </w:t>
      </w:r>
      <w:r w:rsidRPr="00FD4B86">
        <w:rPr>
          <w:rFonts w:ascii="Arial" w:hAnsi="Arial" w:cs="Arial"/>
          <w:color w:val="000000"/>
          <w:sz w:val="28"/>
          <w:szCs w:val="28"/>
          <w:lang w:val="el-GR"/>
        </w:rPr>
        <w:t>οποιαδήποτε σημειωθείσα καθυστέρηση στην αναζήτηση της λήψης της άδειας δυνατόν να εξουδετερώσει αυτό το προνόμιο</w:t>
      </w:r>
      <w:r w:rsidRPr="00FD4B86">
        <w:rPr>
          <w:rFonts w:ascii="Arial" w:hAnsi="Arial" w:cs="Arial"/>
          <w:i/>
          <w:iCs/>
          <w:color w:val="000000"/>
          <w:sz w:val="28"/>
          <w:szCs w:val="28"/>
          <w:lang w:val="el-GR"/>
        </w:rPr>
        <w:t>.</w:t>
      </w:r>
      <w:r w:rsidR="00FD4B86">
        <w:rPr>
          <w:rFonts w:ascii="Arial" w:hAnsi="Arial" w:cs="Arial"/>
          <w:i/>
          <w:iCs/>
          <w:color w:val="000000"/>
          <w:sz w:val="28"/>
          <w:szCs w:val="28"/>
          <w:lang w:val="el-GR"/>
        </w:rPr>
        <w:t xml:space="preserve">  </w:t>
      </w:r>
      <w:r w:rsidR="00FD4B86">
        <w:rPr>
          <w:rFonts w:ascii="Arial" w:hAnsi="Arial" w:cs="Arial"/>
          <w:color w:val="000000"/>
          <w:sz w:val="28"/>
          <w:szCs w:val="28"/>
          <w:lang w:val="el-GR"/>
        </w:rPr>
        <w:t>Αναφέρθηκε ακόμα ότι</w:t>
      </w:r>
      <w:r w:rsidRPr="00FD4B86">
        <w:rPr>
          <w:rFonts w:ascii="Arial" w:hAnsi="Arial" w:cs="Arial"/>
          <w:color w:val="000000"/>
          <w:sz w:val="28"/>
          <w:szCs w:val="28"/>
        </w:rPr>
        <w:t> </w:t>
      </w:r>
      <w:r w:rsidRPr="00FD4B86">
        <w:rPr>
          <w:rFonts w:ascii="Arial" w:hAnsi="Arial" w:cs="Arial"/>
          <w:color w:val="000000"/>
          <w:sz w:val="28"/>
          <w:szCs w:val="28"/>
          <w:lang w:val="el-GR"/>
        </w:rPr>
        <w:t xml:space="preserve">η τήρηση των προθεσμιών δεν είναι θέμα τύπου, αλλά ουσίας </w:t>
      </w:r>
      <w:r w:rsidR="00FD4B86">
        <w:rPr>
          <w:rFonts w:ascii="Arial" w:hAnsi="Arial" w:cs="Arial"/>
          <w:color w:val="000000"/>
          <w:sz w:val="28"/>
          <w:szCs w:val="28"/>
          <w:lang w:val="el-GR"/>
        </w:rPr>
        <w:t>και ότι πρέπει</w:t>
      </w:r>
      <w:r w:rsidRPr="00FD4B86">
        <w:rPr>
          <w:rFonts w:ascii="Arial" w:hAnsi="Arial" w:cs="Arial"/>
          <w:color w:val="000000"/>
          <w:sz w:val="28"/>
          <w:szCs w:val="28"/>
          <w:lang w:val="el-GR"/>
        </w:rPr>
        <w:t xml:space="preserve"> να ανταποκρίνεται στην προνομιακή διαδικασία που επιδιώκε</w:t>
      </w:r>
      <w:r w:rsidR="00FD4B86">
        <w:rPr>
          <w:rFonts w:ascii="Arial" w:hAnsi="Arial" w:cs="Arial"/>
          <w:color w:val="000000"/>
          <w:sz w:val="28"/>
          <w:szCs w:val="28"/>
          <w:lang w:val="el-GR"/>
        </w:rPr>
        <w:t>τα</w:t>
      </w:r>
      <w:r w:rsidRPr="00FD4B86">
        <w:rPr>
          <w:rFonts w:ascii="Arial" w:hAnsi="Arial" w:cs="Arial"/>
          <w:color w:val="000000"/>
          <w:sz w:val="28"/>
          <w:szCs w:val="28"/>
          <w:lang w:val="el-GR"/>
        </w:rPr>
        <w:t>ι.</w:t>
      </w:r>
      <w:r w:rsidRPr="00FD4B86">
        <w:rPr>
          <w:rFonts w:ascii="Arial" w:hAnsi="Arial" w:cs="Arial"/>
          <w:color w:val="000000"/>
          <w:sz w:val="28"/>
          <w:szCs w:val="28"/>
        </w:rPr>
        <w:t> </w:t>
      </w:r>
      <w:r w:rsidR="00302A31">
        <w:rPr>
          <w:rFonts w:ascii="Arial" w:hAnsi="Arial" w:cs="Arial"/>
          <w:color w:val="000000"/>
          <w:sz w:val="28"/>
          <w:szCs w:val="28"/>
          <w:lang w:val="el-GR"/>
        </w:rPr>
        <w:t xml:space="preserve"> Σε σχέση με τη </w:t>
      </w:r>
      <w:r w:rsidR="00154384">
        <w:rPr>
          <w:rFonts w:ascii="Arial" w:hAnsi="Arial" w:cs="Arial"/>
          <w:color w:val="000000"/>
          <w:sz w:val="28"/>
          <w:szCs w:val="28"/>
          <w:lang w:val="el-GR"/>
        </w:rPr>
        <w:t xml:space="preserve">δυνατότητα επέκτασης της προθεσμίας </w:t>
      </w:r>
      <w:r w:rsidR="00302A31">
        <w:rPr>
          <w:rFonts w:ascii="Arial" w:hAnsi="Arial" w:cs="Arial"/>
          <w:color w:val="000000"/>
          <w:sz w:val="28"/>
          <w:szCs w:val="28"/>
          <w:lang w:val="el-GR"/>
        </w:rPr>
        <w:t>αναφέρθηκε ότι:</w:t>
      </w:r>
    </w:p>
    <w:p w14:paraId="34804008" w14:textId="77777777" w:rsidR="00FD4B86" w:rsidRPr="00FD4B86" w:rsidRDefault="00FD4B86" w:rsidP="00C562FE">
      <w:pPr>
        <w:spacing w:line="440" w:lineRule="atLeast"/>
        <w:ind w:firstLine="426"/>
        <w:jc w:val="both"/>
        <w:rPr>
          <w:rFonts w:ascii="Arial" w:hAnsi="Arial" w:cs="Arial"/>
          <w:color w:val="000000"/>
          <w:sz w:val="28"/>
          <w:szCs w:val="28"/>
          <w:lang w:val="el-GR"/>
        </w:rPr>
      </w:pPr>
    </w:p>
    <w:p w14:paraId="121D4127" w14:textId="76C41253" w:rsidR="00FD4B86" w:rsidRPr="00FD4B86" w:rsidRDefault="00302A31" w:rsidP="00302A31">
      <w:pPr>
        <w:suppressAutoHyphens w:val="0"/>
        <w:autoSpaceDN/>
        <w:ind w:left="450"/>
        <w:jc w:val="both"/>
        <w:rPr>
          <w:rFonts w:ascii="Arial" w:hAnsi="Arial" w:cs="Arial"/>
          <w:color w:val="000000"/>
          <w:sz w:val="28"/>
          <w:szCs w:val="28"/>
          <w:lang w:val="el-GR" w:eastAsia="el-GR"/>
        </w:rPr>
      </w:pPr>
      <w:r>
        <w:rPr>
          <w:rFonts w:ascii="Arial" w:hAnsi="Arial" w:cs="Arial"/>
          <w:color w:val="000000"/>
          <w:sz w:val="28"/>
          <w:szCs w:val="28"/>
          <w:lang w:val="el-GR" w:eastAsia="el-GR"/>
        </w:rPr>
        <w:t>«</w:t>
      </w:r>
      <w:r w:rsidR="00FD4B86" w:rsidRPr="00FD4B86">
        <w:rPr>
          <w:rFonts w:ascii="Arial" w:hAnsi="Arial" w:cs="Arial"/>
          <w:color w:val="000000"/>
          <w:sz w:val="28"/>
          <w:szCs w:val="28"/>
          <w:lang w:val="el-GR" w:eastAsia="el-GR"/>
        </w:rPr>
        <w:t>Με δεδομένη τη φύση της διαδικασίας του Certiorari, οι </w:t>
      </w:r>
      <w:r w:rsidR="00FD4B86" w:rsidRPr="00FD4B86">
        <w:rPr>
          <w:rFonts w:ascii="Arial" w:hAnsi="Arial" w:cs="Arial"/>
          <w:i/>
          <w:iCs/>
          <w:color w:val="000000"/>
          <w:sz w:val="28"/>
          <w:szCs w:val="28"/>
          <w:lang w:val="el-GR" w:eastAsia="el-GR"/>
        </w:rPr>
        <w:t>«εξαιρετικές περιστάσεις»</w:t>
      </w:r>
      <w:r w:rsidR="00FD4B86" w:rsidRPr="00FD4B86">
        <w:rPr>
          <w:rFonts w:ascii="Arial" w:hAnsi="Arial" w:cs="Arial"/>
          <w:color w:val="000000"/>
          <w:sz w:val="28"/>
          <w:szCs w:val="28"/>
          <w:lang w:val="el-GR" w:eastAsia="el-GR"/>
        </w:rPr>
        <w:t>, που αναφέρονται στον Κ.5, όπως προκύπτει από τη χρήση της λέξης </w:t>
      </w:r>
      <w:r w:rsidR="00FD4B86" w:rsidRPr="00FD4B86">
        <w:rPr>
          <w:rFonts w:ascii="Arial" w:hAnsi="Arial" w:cs="Arial"/>
          <w:i/>
          <w:iCs/>
          <w:color w:val="000000"/>
          <w:sz w:val="28"/>
          <w:szCs w:val="28"/>
          <w:lang w:val="el-GR" w:eastAsia="el-GR"/>
        </w:rPr>
        <w:t>«εξαιρετικές»</w:t>
      </w:r>
      <w:r w:rsidR="00FD4B86" w:rsidRPr="00FD4B86">
        <w:rPr>
          <w:rFonts w:ascii="Arial" w:hAnsi="Arial" w:cs="Arial"/>
          <w:color w:val="000000"/>
          <w:sz w:val="28"/>
          <w:szCs w:val="28"/>
          <w:lang w:val="el-GR" w:eastAsia="el-GR"/>
        </w:rPr>
        <w:t>, πρέπει να είναι υφιστάμενες περιστάσεις, οι οποίες παρεμποδίζουν τον αιτητή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αιτητή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w:t>
      </w:r>
      <w:r>
        <w:rPr>
          <w:rFonts w:ascii="Arial" w:hAnsi="Arial" w:cs="Arial"/>
          <w:color w:val="000000"/>
          <w:sz w:val="28"/>
          <w:szCs w:val="28"/>
          <w:lang w:val="el-GR" w:eastAsia="el-GR"/>
        </w:rPr>
        <w:t>»</w:t>
      </w:r>
      <w:r w:rsidR="00FD4B86" w:rsidRPr="00FD4B86">
        <w:rPr>
          <w:rFonts w:ascii="Arial" w:hAnsi="Arial" w:cs="Arial"/>
          <w:color w:val="000000"/>
          <w:sz w:val="28"/>
          <w:szCs w:val="28"/>
          <w:lang w:val="el-GR" w:eastAsia="el-GR"/>
        </w:rPr>
        <w:t>.</w:t>
      </w:r>
    </w:p>
    <w:p w14:paraId="243C9E1A" w14:textId="53CDFFE4" w:rsidR="00C562FE" w:rsidRDefault="00FD4B86" w:rsidP="00055823">
      <w:pPr>
        <w:suppressAutoHyphens w:val="0"/>
        <w:autoSpaceDN/>
        <w:spacing w:line="440" w:lineRule="atLeast"/>
        <w:ind w:firstLine="426"/>
        <w:jc w:val="both"/>
        <w:rPr>
          <w:rFonts w:ascii="Arial" w:hAnsi="Arial" w:cs="Arial"/>
          <w:color w:val="000000"/>
          <w:sz w:val="28"/>
          <w:szCs w:val="28"/>
          <w:lang w:val="el-GR" w:eastAsia="el-GR"/>
        </w:rPr>
      </w:pPr>
      <w:r w:rsidRPr="00FD4B86">
        <w:rPr>
          <w:rFonts w:ascii="Arial" w:hAnsi="Arial" w:cs="Arial"/>
          <w:color w:val="000000"/>
          <w:sz w:val="28"/>
          <w:szCs w:val="28"/>
          <w:lang w:val="el-GR" w:eastAsia="el-GR"/>
        </w:rPr>
        <w:t> </w:t>
      </w:r>
    </w:p>
    <w:p w14:paraId="189F5F20" w14:textId="77777777" w:rsidR="00055823" w:rsidRDefault="00055823" w:rsidP="00055823">
      <w:pPr>
        <w:suppressAutoHyphens w:val="0"/>
        <w:autoSpaceDN/>
        <w:spacing w:line="440" w:lineRule="atLeast"/>
        <w:ind w:firstLine="426"/>
        <w:jc w:val="both"/>
        <w:rPr>
          <w:rFonts w:ascii="Arial" w:hAnsi="Arial" w:cs="Arial"/>
          <w:color w:val="000000"/>
          <w:sz w:val="28"/>
          <w:szCs w:val="28"/>
          <w:lang w:val="el-GR"/>
        </w:rPr>
      </w:pPr>
    </w:p>
    <w:p w14:paraId="47C07C52" w14:textId="749F4712" w:rsidR="00302A31" w:rsidRDefault="00302A31" w:rsidP="00302A31">
      <w:pPr>
        <w:spacing w:line="480" w:lineRule="auto"/>
        <w:ind w:right="-279"/>
        <w:jc w:val="both"/>
        <w:rPr>
          <w:rFonts w:ascii="Arial" w:hAnsi="Arial" w:cs="Arial"/>
          <w:sz w:val="28"/>
          <w:szCs w:val="28"/>
          <w:lang w:val="el-GR"/>
        </w:rPr>
      </w:pPr>
      <w:r>
        <w:rPr>
          <w:rFonts w:ascii="Arial" w:hAnsi="Arial" w:cs="Arial"/>
          <w:color w:val="000000"/>
          <w:sz w:val="28"/>
          <w:szCs w:val="28"/>
          <w:lang w:val="el-GR"/>
        </w:rPr>
        <w:t xml:space="preserve">    Ο Αιτητής μπορούσε να καταχωρίσει αίτηση για άδεια όταν πληροφορήθηκε για την ύπαρξη και το περιεχόμενο του επίδικου </w:t>
      </w:r>
      <w:r>
        <w:rPr>
          <w:rFonts w:ascii="Arial" w:hAnsi="Arial" w:cs="Arial"/>
          <w:color w:val="000000"/>
          <w:sz w:val="28"/>
          <w:szCs w:val="28"/>
          <w:lang w:val="el-GR"/>
        </w:rPr>
        <w:lastRenderedPageBreak/>
        <w:t>Εντάλματος ή έστω πολύ σύντομα μετά.</w:t>
      </w:r>
      <w:r w:rsidR="00055823">
        <w:rPr>
          <w:rFonts w:ascii="Arial" w:hAnsi="Arial" w:cs="Arial"/>
          <w:color w:val="000000"/>
          <w:sz w:val="28"/>
          <w:szCs w:val="28"/>
          <w:lang w:val="el-GR"/>
        </w:rPr>
        <w:t xml:space="preserve">  Τίποτε δεν τον παρεμπόδιζε και καμιά περίσταση δεν έχει καταδειχτεί που τον απέτρεπε από του να αποταθεί στο Δικαστήριο.</w:t>
      </w:r>
      <w:r>
        <w:rPr>
          <w:rFonts w:ascii="Arial" w:hAnsi="Arial" w:cs="Arial"/>
          <w:color w:val="000000"/>
          <w:sz w:val="28"/>
          <w:szCs w:val="28"/>
          <w:lang w:val="el-GR"/>
        </w:rPr>
        <w:t xml:space="preserve">  Δεν το έπραξε και </w:t>
      </w:r>
      <w:r w:rsidR="00055823">
        <w:rPr>
          <w:rFonts w:ascii="Arial" w:hAnsi="Arial" w:cs="Arial"/>
          <w:color w:val="000000"/>
          <w:sz w:val="28"/>
          <w:szCs w:val="28"/>
          <w:lang w:val="el-GR"/>
        </w:rPr>
        <w:t>επικαλείται</w:t>
      </w:r>
      <w:r>
        <w:rPr>
          <w:rFonts w:ascii="Arial" w:hAnsi="Arial" w:cs="Arial"/>
          <w:color w:val="000000"/>
          <w:sz w:val="28"/>
          <w:szCs w:val="28"/>
          <w:lang w:val="el-GR"/>
        </w:rPr>
        <w:t xml:space="preserve"> </w:t>
      </w:r>
      <w:r w:rsidR="00055823">
        <w:rPr>
          <w:rFonts w:ascii="Arial" w:hAnsi="Arial" w:cs="Arial"/>
          <w:color w:val="000000"/>
          <w:sz w:val="28"/>
          <w:szCs w:val="28"/>
          <w:lang w:val="el-GR"/>
        </w:rPr>
        <w:t>ότι</w:t>
      </w:r>
      <w:r>
        <w:rPr>
          <w:rFonts w:ascii="Arial" w:hAnsi="Arial" w:cs="Arial"/>
          <w:color w:val="000000"/>
          <w:sz w:val="28"/>
          <w:szCs w:val="28"/>
          <w:lang w:val="el-GR"/>
        </w:rPr>
        <w:t xml:space="preserve"> ο ίδιος εξέλαβε ότι θα συνέβαινε</w:t>
      </w:r>
      <w:r w:rsidR="00055823">
        <w:rPr>
          <w:rFonts w:ascii="Arial" w:hAnsi="Arial" w:cs="Arial"/>
          <w:color w:val="000000"/>
          <w:sz w:val="28"/>
          <w:szCs w:val="28"/>
          <w:lang w:val="el-GR"/>
        </w:rPr>
        <w:t xml:space="preserve"> ή δεν θα συνέβαινε,</w:t>
      </w:r>
      <w:r>
        <w:rPr>
          <w:rFonts w:ascii="Arial" w:hAnsi="Arial" w:cs="Arial"/>
          <w:color w:val="000000"/>
          <w:sz w:val="28"/>
          <w:szCs w:val="28"/>
          <w:lang w:val="el-GR"/>
        </w:rPr>
        <w:t xml:space="preserve"> στη βάση του τι </w:t>
      </w:r>
      <w:r>
        <w:rPr>
          <w:rFonts w:ascii="Arial" w:hAnsi="Arial" w:cs="Arial"/>
          <w:sz w:val="28"/>
          <w:szCs w:val="28"/>
          <w:lang w:val="el-GR"/>
        </w:rPr>
        <w:t>«</w:t>
      </w:r>
      <w:r>
        <w:rPr>
          <w:rFonts w:ascii="Arial" w:hAnsi="Arial" w:cs="Arial"/>
          <w:i/>
          <w:iCs/>
          <w:sz w:val="28"/>
          <w:szCs w:val="28"/>
          <w:lang w:val="el-GR"/>
        </w:rPr>
        <w:t>έδειξε να αντιλήφθηκε</w:t>
      </w:r>
      <w:r>
        <w:rPr>
          <w:rFonts w:ascii="Arial" w:hAnsi="Arial" w:cs="Arial"/>
          <w:sz w:val="28"/>
          <w:szCs w:val="28"/>
          <w:lang w:val="el-GR"/>
        </w:rPr>
        <w:t xml:space="preserve">» ο επιδότης στο τηλέφωνο και </w:t>
      </w:r>
      <w:r w:rsidR="00055823">
        <w:rPr>
          <w:rFonts w:ascii="Arial" w:hAnsi="Arial" w:cs="Arial"/>
          <w:sz w:val="28"/>
          <w:szCs w:val="28"/>
          <w:lang w:val="el-GR"/>
        </w:rPr>
        <w:t xml:space="preserve">τούτο </w:t>
      </w:r>
      <w:r>
        <w:rPr>
          <w:rFonts w:ascii="Arial" w:hAnsi="Arial" w:cs="Arial"/>
          <w:sz w:val="28"/>
          <w:szCs w:val="28"/>
          <w:lang w:val="el-GR"/>
        </w:rPr>
        <w:t xml:space="preserve">παρά το ότι δεν είχε ανταπόκριση στην επιστολή που οι δικηγόροι του είχαν αποστείλει.  Δεν έχει σε καμιά περίπτωση καταδείξει την ύπαρξη περιστάσεων που θα επέτρεπαν στο Δικαστήριο να </w:t>
      </w:r>
      <w:r w:rsidR="00055823">
        <w:rPr>
          <w:rFonts w:ascii="Arial" w:hAnsi="Arial" w:cs="Arial"/>
          <w:sz w:val="28"/>
          <w:szCs w:val="28"/>
          <w:lang w:val="el-GR"/>
        </w:rPr>
        <w:t xml:space="preserve">επεκτείνει την προβλεπόμενη στον </w:t>
      </w:r>
      <w:r w:rsidR="00055823" w:rsidRPr="00055823">
        <w:rPr>
          <w:rFonts w:ascii="Arial" w:hAnsi="Arial" w:cs="Arial"/>
          <w:i/>
          <w:iCs/>
          <w:sz w:val="28"/>
          <w:szCs w:val="28"/>
          <w:lang w:val="el-GR"/>
        </w:rPr>
        <w:t>Καν.5(1)</w:t>
      </w:r>
      <w:r w:rsidR="00055823">
        <w:rPr>
          <w:rFonts w:ascii="Arial" w:hAnsi="Arial" w:cs="Arial"/>
          <w:sz w:val="28"/>
          <w:szCs w:val="28"/>
          <w:lang w:val="el-GR"/>
        </w:rPr>
        <w:t xml:space="preserve"> προθεσμία</w:t>
      </w:r>
      <w:r>
        <w:rPr>
          <w:rFonts w:ascii="Arial" w:hAnsi="Arial" w:cs="Arial"/>
          <w:sz w:val="28"/>
          <w:szCs w:val="28"/>
          <w:lang w:val="el-GR"/>
        </w:rPr>
        <w:t>.</w:t>
      </w:r>
    </w:p>
    <w:p w14:paraId="006EF4A2" w14:textId="77777777" w:rsidR="00302A31" w:rsidRDefault="00302A31" w:rsidP="00302A31">
      <w:pPr>
        <w:spacing w:line="480" w:lineRule="auto"/>
        <w:ind w:right="-279"/>
        <w:jc w:val="both"/>
        <w:rPr>
          <w:rFonts w:ascii="Arial" w:hAnsi="Arial" w:cs="Arial"/>
          <w:sz w:val="28"/>
          <w:szCs w:val="28"/>
          <w:lang w:val="el-GR"/>
        </w:rPr>
      </w:pPr>
    </w:p>
    <w:p w14:paraId="419551CF" w14:textId="2B2F4167" w:rsidR="00302A31" w:rsidRDefault="00302A31" w:rsidP="00302A31">
      <w:pPr>
        <w:spacing w:line="480" w:lineRule="auto"/>
        <w:ind w:right="-279"/>
        <w:jc w:val="both"/>
        <w:rPr>
          <w:rFonts w:ascii="Arial" w:hAnsi="Arial" w:cs="Arial"/>
          <w:sz w:val="28"/>
          <w:szCs w:val="28"/>
          <w:lang w:val="el-GR"/>
        </w:rPr>
      </w:pPr>
      <w:r>
        <w:rPr>
          <w:rFonts w:ascii="Arial" w:hAnsi="Arial" w:cs="Arial"/>
          <w:sz w:val="28"/>
          <w:szCs w:val="28"/>
          <w:lang w:val="el-GR"/>
        </w:rPr>
        <w:t xml:space="preserve">    Η Αίτηση απορρίπτεται.</w:t>
      </w:r>
    </w:p>
    <w:p w14:paraId="7326D9E5" w14:textId="77777777" w:rsidR="00055823" w:rsidRDefault="00055823" w:rsidP="00302A31">
      <w:pPr>
        <w:spacing w:line="480" w:lineRule="auto"/>
        <w:ind w:right="-279"/>
        <w:jc w:val="both"/>
        <w:rPr>
          <w:rFonts w:ascii="Arial" w:hAnsi="Arial" w:cs="Arial"/>
          <w:sz w:val="28"/>
          <w:szCs w:val="28"/>
          <w:lang w:val="el-GR"/>
        </w:rPr>
      </w:pPr>
    </w:p>
    <w:p w14:paraId="7D899F25" w14:textId="77777777" w:rsidR="00055823" w:rsidRDefault="00055823" w:rsidP="00302A31">
      <w:pPr>
        <w:spacing w:line="480" w:lineRule="auto"/>
        <w:ind w:right="-279"/>
        <w:jc w:val="both"/>
        <w:rPr>
          <w:rFonts w:ascii="Arial" w:hAnsi="Arial" w:cs="Arial"/>
          <w:sz w:val="28"/>
          <w:szCs w:val="28"/>
          <w:lang w:val="el-GR"/>
        </w:rPr>
      </w:pPr>
    </w:p>
    <w:p w14:paraId="7E0EC072" w14:textId="77777777" w:rsidR="00055823" w:rsidRDefault="00055823" w:rsidP="00302A31">
      <w:pPr>
        <w:spacing w:line="480" w:lineRule="auto"/>
        <w:ind w:right="-279"/>
        <w:jc w:val="both"/>
        <w:rPr>
          <w:rFonts w:ascii="Arial" w:hAnsi="Arial" w:cs="Arial"/>
          <w:sz w:val="28"/>
          <w:szCs w:val="28"/>
          <w:lang w:val="el-GR"/>
        </w:rPr>
      </w:pPr>
    </w:p>
    <w:p w14:paraId="09A47ECD" w14:textId="77777777" w:rsidR="00055823" w:rsidRPr="00C562FE" w:rsidRDefault="00055823" w:rsidP="00302A31">
      <w:pPr>
        <w:spacing w:line="480" w:lineRule="auto"/>
        <w:ind w:right="-279"/>
        <w:jc w:val="both"/>
        <w:rPr>
          <w:rFonts w:ascii="Arial" w:hAnsi="Arial" w:cs="Arial"/>
          <w:color w:val="000000"/>
          <w:sz w:val="28"/>
          <w:szCs w:val="28"/>
          <w:lang w:val="el-GR"/>
        </w:rPr>
      </w:pPr>
    </w:p>
    <w:p w14:paraId="235E7892" w14:textId="77777777" w:rsidR="00B10C32" w:rsidRPr="00E152B1" w:rsidRDefault="00B10C32" w:rsidP="00B10C32">
      <w:pPr>
        <w:spacing w:line="480" w:lineRule="auto"/>
        <w:ind w:right="702"/>
        <w:jc w:val="both"/>
        <w:rPr>
          <w:rFonts w:ascii="Arial" w:hAnsi="Arial" w:cs="Arial"/>
          <w:sz w:val="28"/>
          <w:szCs w:val="28"/>
          <w:lang w:val="el-GR"/>
        </w:rPr>
      </w:pPr>
    </w:p>
    <w:p w14:paraId="75885C30" w14:textId="6E00098A" w:rsidR="00B10C32" w:rsidRPr="0013254F" w:rsidRDefault="00DD1248" w:rsidP="00302A31">
      <w:pPr>
        <w:spacing w:line="480" w:lineRule="auto"/>
        <w:ind w:right="702"/>
        <w:jc w:val="center"/>
        <w:rPr>
          <w:rFonts w:ascii="Arial" w:hAnsi="Arial" w:cs="Arial"/>
          <w:sz w:val="28"/>
          <w:szCs w:val="28"/>
          <w:lang w:val="el-GR"/>
        </w:rPr>
      </w:pPr>
      <w:r w:rsidRPr="00E152B1">
        <w:rPr>
          <w:rFonts w:ascii="Arial" w:hAnsi="Arial" w:cs="Arial"/>
          <w:sz w:val="28"/>
          <w:szCs w:val="28"/>
          <w:lang w:val="el-GR"/>
        </w:rPr>
        <w:t xml:space="preserve">                                                           </w:t>
      </w:r>
      <w:r w:rsidR="00B10C32">
        <w:rPr>
          <w:rFonts w:ascii="Arial" w:hAnsi="Arial" w:cs="Arial"/>
          <w:sz w:val="28"/>
          <w:szCs w:val="28"/>
          <w:lang w:val="el-GR"/>
        </w:rPr>
        <w:t>Χ. Μαλαχτός, Δ.</w:t>
      </w:r>
    </w:p>
    <w:sectPr w:rsidR="00B10C32" w:rsidRPr="0013254F" w:rsidSect="00E24BB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6ADD" w14:textId="77777777" w:rsidR="00300ABC" w:rsidRDefault="00300ABC" w:rsidP="00E24BB1">
      <w:r>
        <w:separator/>
      </w:r>
    </w:p>
  </w:endnote>
  <w:endnote w:type="continuationSeparator" w:id="0">
    <w:p w14:paraId="4F34CBF3" w14:textId="77777777" w:rsidR="00300ABC" w:rsidRDefault="00300ABC"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A44C" w14:textId="77777777" w:rsidR="00300ABC" w:rsidRDefault="00300ABC" w:rsidP="00E24BB1">
      <w:r>
        <w:separator/>
      </w:r>
    </w:p>
  </w:footnote>
  <w:footnote w:type="continuationSeparator" w:id="0">
    <w:p w14:paraId="75C2C3B0" w14:textId="77777777" w:rsidR="00300ABC" w:rsidRDefault="00300ABC" w:rsidP="00E24BB1">
      <w:r>
        <w:continuationSeparator/>
      </w:r>
    </w:p>
  </w:footnote>
  <w:footnote w:id="1">
    <w:p w14:paraId="5D02ABB0" w14:textId="131C7044" w:rsidR="00E001A1" w:rsidRPr="00E001A1" w:rsidRDefault="00E001A1" w:rsidP="00E001A1">
      <w:pPr>
        <w:pStyle w:val="FootnoteText"/>
        <w:jc w:val="both"/>
        <w:rPr>
          <w:rFonts w:ascii="Arial" w:hAnsi="Arial" w:cs="Arial"/>
          <w:lang w:val="el-GR"/>
        </w:rPr>
      </w:pPr>
      <w:r w:rsidRPr="00E001A1">
        <w:rPr>
          <w:rStyle w:val="FootnoteReference"/>
          <w:rFonts w:ascii="Arial" w:hAnsi="Arial" w:cs="Arial"/>
        </w:rPr>
        <w:footnoteRef/>
      </w:r>
      <w:r w:rsidRPr="00E001A1">
        <w:rPr>
          <w:rFonts w:ascii="Arial" w:hAnsi="Arial" w:cs="Arial"/>
          <w:lang w:val="el-GR"/>
        </w:rPr>
        <w:t xml:space="preserve"> Συνεκδ</w:t>
      </w:r>
      <w:r>
        <w:rPr>
          <w:rFonts w:ascii="Arial" w:hAnsi="Arial" w:cs="Arial"/>
          <w:lang w:val="el-GR"/>
        </w:rPr>
        <w:t>.</w:t>
      </w:r>
      <w:r w:rsidRPr="00E001A1">
        <w:rPr>
          <w:rFonts w:ascii="Arial" w:hAnsi="Arial" w:cs="Arial"/>
          <w:lang w:val="el-GR"/>
        </w:rPr>
        <w:t xml:space="preserve"> Πολ</w:t>
      </w:r>
      <w:r>
        <w:rPr>
          <w:rFonts w:ascii="Arial" w:hAnsi="Arial" w:cs="Arial"/>
          <w:lang w:val="el-GR"/>
        </w:rPr>
        <w:t>.</w:t>
      </w:r>
      <w:r w:rsidRPr="00E001A1">
        <w:rPr>
          <w:rFonts w:ascii="Arial" w:hAnsi="Arial" w:cs="Arial"/>
          <w:lang w:val="el-GR"/>
        </w:rPr>
        <w:t xml:space="preserve"> </w:t>
      </w:r>
      <w:proofErr w:type="spellStart"/>
      <w:r w:rsidRPr="00E001A1">
        <w:rPr>
          <w:rFonts w:ascii="Arial" w:hAnsi="Arial" w:cs="Arial"/>
          <w:lang w:val="el-GR"/>
        </w:rPr>
        <w:t>Εφ</w:t>
      </w:r>
      <w:proofErr w:type="spellEnd"/>
      <w:r>
        <w:rPr>
          <w:rFonts w:ascii="Arial" w:hAnsi="Arial" w:cs="Arial"/>
          <w:lang w:val="el-GR"/>
        </w:rPr>
        <w:t>.</w:t>
      </w:r>
      <w:r w:rsidRPr="00E001A1">
        <w:rPr>
          <w:rFonts w:ascii="Arial" w:hAnsi="Arial" w:cs="Arial"/>
          <w:lang w:val="el-GR"/>
        </w:rPr>
        <w:t xml:space="preserve"> Αρ. 388/2014, 115/2019 και 116/2016</w:t>
      </w:r>
      <w:r>
        <w:rPr>
          <w:rFonts w:ascii="Arial" w:hAnsi="Arial" w:cs="Arial"/>
          <w:lang w:val="el-GR"/>
        </w:rPr>
        <w:t>.</w:t>
      </w:r>
      <w:r w:rsidRPr="00E001A1">
        <w:rPr>
          <w:rFonts w:ascii="Arial" w:hAnsi="Arial" w:cs="Arial"/>
          <w:lang w:val="el-GR"/>
        </w:rPr>
        <w:t xml:space="preserve"> Απόφαση ημερ.17.6.2022.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5ED776F8" w:rsidR="00E24BB1" w:rsidRDefault="00E24BB1">
        <w:pPr>
          <w:pStyle w:val="Header"/>
          <w:jc w:val="center"/>
        </w:pPr>
        <w:r>
          <w:fldChar w:fldCharType="begin"/>
        </w:r>
        <w:r>
          <w:instrText xml:space="preserve"> PAGE   \* MERGEFORMAT </w:instrText>
        </w:r>
        <w:r>
          <w:fldChar w:fldCharType="separate"/>
        </w:r>
        <w:r w:rsidR="002F1224">
          <w:rPr>
            <w:noProof/>
          </w:rPr>
          <w:t>7</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1490244603">
    <w:abstractNumId w:val="1"/>
  </w:num>
  <w:num w:numId="2" w16cid:durableId="21273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63AC"/>
    <w:rsid w:val="00007967"/>
    <w:rsid w:val="000539E0"/>
    <w:rsid w:val="00055823"/>
    <w:rsid w:val="000801B3"/>
    <w:rsid w:val="000C002D"/>
    <w:rsid w:val="000F0825"/>
    <w:rsid w:val="000F6CEB"/>
    <w:rsid w:val="00122ECA"/>
    <w:rsid w:val="0013254F"/>
    <w:rsid w:val="00154384"/>
    <w:rsid w:val="001857F8"/>
    <w:rsid w:val="001E208C"/>
    <w:rsid w:val="001E2CCF"/>
    <w:rsid w:val="0020012B"/>
    <w:rsid w:val="00275BBF"/>
    <w:rsid w:val="002971B8"/>
    <w:rsid w:val="002E0331"/>
    <w:rsid w:val="002E2E45"/>
    <w:rsid w:val="002E46FB"/>
    <w:rsid w:val="002F1224"/>
    <w:rsid w:val="002F2B7F"/>
    <w:rsid w:val="00300ABC"/>
    <w:rsid w:val="00302A31"/>
    <w:rsid w:val="00310756"/>
    <w:rsid w:val="00311412"/>
    <w:rsid w:val="00321C76"/>
    <w:rsid w:val="003444C7"/>
    <w:rsid w:val="003A25C2"/>
    <w:rsid w:val="004276E1"/>
    <w:rsid w:val="004311EE"/>
    <w:rsid w:val="00431A68"/>
    <w:rsid w:val="004613D1"/>
    <w:rsid w:val="004640DF"/>
    <w:rsid w:val="004971C6"/>
    <w:rsid w:val="004E1CF8"/>
    <w:rsid w:val="004E31D2"/>
    <w:rsid w:val="00516895"/>
    <w:rsid w:val="00523F93"/>
    <w:rsid w:val="005478BD"/>
    <w:rsid w:val="00557C69"/>
    <w:rsid w:val="00565929"/>
    <w:rsid w:val="005A3C52"/>
    <w:rsid w:val="005A51CC"/>
    <w:rsid w:val="005A5E6D"/>
    <w:rsid w:val="005E7901"/>
    <w:rsid w:val="00602A93"/>
    <w:rsid w:val="00620FB6"/>
    <w:rsid w:val="00640BDD"/>
    <w:rsid w:val="006618A3"/>
    <w:rsid w:val="0066531E"/>
    <w:rsid w:val="00672836"/>
    <w:rsid w:val="00700560"/>
    <w:rsid w:val="00703F76"/>
    <w:rsid w:val="00710258"/>
    <w:rsid w:val="007155E7"/>
    <w:rsid w:val="00724708"/>
    <w:rsid w:val="00753C13"/>
    <w:rsid w:val="0076647A"/>
    <w:rsid w:val="00777375"/>
    <w:rsid w:val="007E0BEC"/>
    <w:rsid w:val="007F48FE"/>
    <w:rsid w:val="00827429"/>
    <w:rsid w:val="00841622"/>
    <w:rsid w:val="00883191"/>
    <w:rsid w:val="008970E5"/>
    <w:rsid w:val="008A062F"/>
    <w:rsid w:val="008F2E61"/>
    <w:rsid w:val="0091042A"/>
    <w:rsid w:val="00932EA0"/>
    <w:rsid w:val="00993994"/>
    <w:rsid w:val="009A0ACE"/>
    <w:rsid w:val="009B4585"/>
    <w:rsid w:val="009C13DA"/>
    <w:rsid w:val="009C5BB1"/>
    <w:rsid w:val="00A23A8A"/>
    <w:rsid w:val="00AB1011"/>
    <w:rsid w:val="00B10C32"/>
    <w:rsid w:val="00B26915"/>
    <w:rsid w:val="00B35FB8"/>
    <w:rsid w:val="00BA18A6"/>
    <w:rsid w:val="00BE16BE"/>
    <w:rsid w:val="00BF19A7"/>
    <w:rsid w:val="00BF397E"/>
    <w:rsid w:val="00C118D2"/>
    <w:rsid w:val="00C24EE2"/>
    <w:rsid w:val="00C35D14"/>
    <w:rsid w:val="00C562FE"/>
    <w:rsid w:val="00C94242"/>
    <w:rsid w:val="00CB37C2"/>
    <w:rsid w:val="00CE5B3B"/>
    <w:rsid w:val="00CF2C2D"/>
    <w:rsid w:val="00CF3247"/>
    <w:rsid w:val="00D40C48"/>
    <w:rsid w:val="00D429DD"/>
    <w:rsid w:val="00D50D36"/>
    <w:rsid w:val="00D54ECB"/>
    <w:rsid w:val="00D602E1"/>
    <w:rsid w:val="00D64C19"/>
    <w:rsid w:val="00D66E5D"/>
    <w:rsid w:val="00D678F7"/>
    <w:rsid w:val="00DA5A62"/>
    <w:rsid w:val="00DB2727"/>
    <w:rsid w:val="00DD1248"/>
    <w:rsid w:val="00DD54A7"/>
    <w:rsid w:val="00DE4D75"/>
    <w:rsid w:val="00DE6CC1"/>
    <w:rsid w:val="00E001A1"/>
    <w:rsid w:val="00E0638E"/>
    <w:rsid w:val="00E126EF"/>
    <w:rsid w:val="00E152B1"/>
    <w:rsid w:val="00E24BB1"/>
    <w:rsid w:val="00E352F8"/>
    <w:rsid w:val="00E524A8"/>
    <w:rsid w:val="00E76677"/>
    <w:rsid w:val="00EC2A77"/>
    <w:rsid w:val="00F21B43"/>
    <w:rsid w:val="00F363DF"/>
    <w:rsid w:val="00F90361"/>
    <w:rsid w:val="00F90AAE"/>
    <w:rsid w:val="00F940CD"/>
    <w:rsid w:val="00FD2D75"/>
    <w:rsid w:val="00FD4B86"/>
    <w:rsid w:val="00FD79D8"/>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85119279">
      <w:bodyDiv w:val="1"/>
      <w:marLeft w:val="0"/>
      <w:marRight w:val="0"/>
      <w:marTop w:val="0"/>
      <w:marBottom w:val="0"/>
      <w:divBdr>
        <w:top w:val="none" w:sz="0" w:space="0" w:color="auto"/>
        <w:left w:val="none" w:sz="0" w:space="0" w:color="auto"/>
        <w:bottom w:val="none" w:sz="0" w:space="0" w:color="auto"/>
        <w:right w:val="none" w:sz="0" w:space="0" w:color="auto"/>
      </w:divBdr>
    </w:div>
    <w:div w:id="603420231">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44995690">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972855609">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B2D6-BAEB-4EFC-AA1C-04FA7A53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4</cp:revision>
  <cp:lastPrinted>2023-07-04T07:15:00Z</cp:lastPrinted>
  <dcterms:created xsi:type="dcterms:W3CDTF">2023-07-13T04:29:00Z</dcterms:created>
  <dcterms:modified xsi:type="dcterms:W3CDTF">2023-07-13T04:31:00Z</dcterms:modified>
</cp:coreProperties>
</file>